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F7120" w14:textId="77777777" w:rsidR="00EB492F" w:rsidRDefault="00EB492F" w:rsidP="00AA3C8E">
      <w:pPr>
        <w:contextualSpacing/>
        <w:jc w:val="center"/>
        <w:rPr>
          <w:b/>
          <w:sz w:val="32"/>
          <w:u w:val="single"/>
        </w:rPr>
      </w:pPr>
      <w:r>
        <w:rPr>
          <w:b/>
          <w:sz w:val="32"/>
          <w:u w:val="single"/>
        </w:rPr>
        <w:t xml:space="preserve">Atlantic Salmon </w:t>
      </w:r>
      <w:r w:rsidR="00A44EDB" w:rsidRPr="00A44EDB">
        <w:rPr>
          <w:b/>
          <w:sz w:val="32"/>
          <w:u w:val="single"/>
        </w:rPr>
        <w:t>C</w:t>
      </w:r>
      <w:r>
        <w:rPr>
          <w:b/>
          <w:sz w:val="32"/>
          <w:u w:val="single"/>
        </w:rPr>
        <w:t xml:space="preserve">ollaborative </w:t>
      </w:r>
      <w:r w:rsidR="00A44EDB" w:rsidRPr="00A44EDB">
        <w:rPr>
          <w:b/>
          <w:sz w:val="32"/>
          <w:u w:val="single"/>
        </w:rPr>
        <w:t>M</w:t>
      </w:r>
      <w:r>
        <w:rPr>
          <w:b/>
          <w:sz w:val="32"/>
          <w:u w:val="single"/>
        </w:rPr>
        <w:t xml:space="preserve">anagement </w:t>
      </w:r>
      <w:r w:rsidR="00A44EDB" w:rsidRPr="00A44EDB">
        <w:rPr>
          <w:b/>
          <w:sz w:val="32"/>
          <w:u w:val="single"/>
        </w:rPr>
        <w:t>S</w:t>
      </w:r>
      <w:r>
        <w:rPr>
          <w:b/>
          <w:sz w:val="32"/>
          <w:u w:val="single"/>
        </w:rPr>
        <w:t>trategy</w:t>
      </w:r>
    </w:p>
    <w:p w14:paraId="2DE3B982" w14:textId="77777777" w:rsidR="002340E2" w:rsidRDefault="00A44EDB" w:rsidP="00AA3C8E">
      <w:pPr>
        <w:contextualSpacing/>
        <w:jc w:val="center"/>
        <w:rPr>
          <w:b/>
          <w:sz w:val="32"/>
          <w:u w:val="single"/>
        </w:rPr>
      </w:pPr>
      <w:r w:rsidRPr="00A44EDB">
        <w:rPr>
          <w:b/>
          <w:sz w:val="32"/>
          <w:u w:val="single"/>
        </w:rPr>
        <w:t xml:space="preserve"> </w:t>
      </w:r>
      <w:r>
        <w:rPr>
          <w:b/>
          <w:sz w:val="32"/>
          <w:u w:val="single"/>
        </w:rPr>
        <w:t xml:space="preserve">Virtual </w:t>
      </w:r>
      <w:r w:rsidRPr="00A44EDB">
        <w:rPr>
          <w:b/>
          <w:sz w:val="32"/>
          <w:u w:val="single"/>
        </w:rPr>
        <w:t>Public Meeting Agenda</w:t>
      </w:r>
    </w:p>
    <w:p w14:paraId="145084C0" w14:textId="77777777" w:rsidR="00AA3C8E" w:rsidRDefault="00AA3C8E" w:rsidP="00AA3C8E">
      <w:pPr>
        <w:contextualSpacing/>
        <w:rPr>
          <w:b/>
          <w:sz w:val="28"/>
          <w:u w:val="single"/>
        </w:rPr>
      </w:pPr>
    </w:p>
    <w:p w14:paraId="70016907" w14:textId="77777777" w:rsidR="00A44EDB" w:rsidRPr="00AA3C8E" w:rsidRDefault="00A44EDB" w:rsidP="00AA3C8E">
      <w:pPr>
        <w:contextualSpacing/>
        <w:rPr>
          <w:sz w:val="24"/>
          <w:szCs w:val="24"/>
        </w:rPr>
      </w:pPr>
      <w:r w:rsidRPr="00AA3C8E">
        <w:rPr>
          <w:b/>
          <w:sz w:val="24"/>
          <w:szCs w:val="24"/>
          <w:u w:val="single"/>
        </w:rPr>
        <w:t>Date:</w:t>
      </w:r>
      <w:r w:rsidRPr="00AA3C8E">
        <w:rPr>
          <w:b/>
          <w:sz w:val="24"/>
          <w:szCs w:val="24"/>
        </w:rPr>
        <w:t xml:space="preserve">  </w:t>
      </w:r>
      <w:r w:rsidR="00AA3C8E">
        <w:rPr>
          <w:b/>
          <w:sz w:val="24"/>
          <w:szCs w:val="24"/>
        </w:rPr>
        <w:tab/>
      </w:r>
      <w:r w:rsidR="00AA3C8E">
        <w:rPr>
          <w:b/>
          <w:sz w:val="24"/>
          <w:szCs w:val="24"/>
        </w:rPr>
        <w:tab/>
      </w:r>
      <w:r w:rsidRPr="00AA3C8E">
        <w:rPr>
          <w:sz w:val="24"/>
          <w:szCs w:val="24"/>
        </w:rPr>
        <w:t>May 28</w:t>
      </w:r>
      <w:r w:rsidRPr="00AA3C8E">
        <w:rPr>
          <w:sz w:val="24"/>
          <w:szCs w:val="24"/>
          <w:vertAlign w:val="superscript"/>
        </w:rPr>
        <w:t>th</w:t>
      </w:r>
      <w:r w:rsidRPr="00AA3C8E">
        <w:rPr>
          <w:sz w:val="24"/>
          <w:szCs w:val="24"/>
        </w:rPr>
        <w:t>, 2020</w:t>
      </w:r>
    </w:p>
    <w:p w14:paraId="012722FD" w14:textId="77777777" w:rsidR="00A44EDB" w:rsidRPr="00AA3C8E" w:rsidRDefault="00A44EDB" w:rsidP="00AA3C8E">
      <w:pPr>
        <w:contextualSpacing/>
        <w:rPr>
          <w:b/>
          <w:sz w:val="24"/>
          <w:szCs w:val="24"/>
          <w:u w:val="single"/>
        </w:rPr>
      </w:pPr>
      <w:r w:rsidRPr="00AA3C8E">
        <w:rPr>
          <w:b/>
          <w:sz w:val="24"/>
          <w:szCs w:val="24"/>
          <w:u w:val="single"/>
        </w:rPr>
        <w:t>Time:</w:t>
      </w:r>
      <w:r w:rsidR="00AA3C8E" w:rsidRPr="00AA3C8E">
        <w:rPr>
          <w:b/>
          <w:sz w:val="24"/>
          <w:szCs w:val="24"/>
          <w:u w:val="single"/>
        </w:rPr>
        <w:tab/>
      </w:r>
      <w:r w:rsidR="00AA3C8E" w:rsidRPr="00AA3C8E">
        <w:rPr>
          <w:sz w:val="24"/>
          <w:szCs w:val="24"/>
        </w:rPr>
        <w:t xml:space="preserve">     </w:t>
      </w:r>
      <w:r w:rsidRPr="00AA3C8E">
        <w:rPr>
          <w:sz w:val="24"/>
          <w:szCs w:val="24"/>
        </w:rPr>
        <w:t xml:space="preserve">  </w:t>
      </w:r>
      <w:r w:rsidR="00AA3C8E">
        <w:rPr>
          <w:sz w:val="24"/>
          <w:szCs w:val="24"/>
        </w:rPr>
        <w:tab/>
      </w:r>
      <w:r w:rsidRPr="00AA3C8E">
        <w:rPr>
          <w:sz w:val="24"/>
          <w:szCs w:val="24"/>
        </w:rPr>
        <w:t>9:30 – 1:00</w:t>
      </w:r>
    </w:p>
    <w:p w14:paraId="5575F7AF" w14:textId="77777777" w:rsidR="00A44EDB" w:rsidRDefault="00A44EDB">
      <w:pPr>
        <w:contextualSpacing/>
        <w:rPr>
          <w:sz w:val="28"/>
        </w:rPr>
      </w:pPr>
      <w:r w:rsidRPr="00AA3C8E">
        <w:rPr>
          <w:b/>
          <w:sz w:val="24"/>
          <w:szCs w:val="24"/>
          <w:u w:val="single"/>
        </w:rPr>
        <w:t>Location:</w:t>
      </w:r>
      <w:r>
        <w:rPr>
          <w:sz w:val="28"/>
        </w:rPr>
        <w:t xml:space="preserve"> </w:t>
      </w:r>
      <w:r w:rsidR="00AA3C8E">
        <w:rPr>
          <w:sz w:val="28"/>
        </w:rPr>
        <w:tab/>
      </w:r>
      <w:r w:rsidR="00AA3C8E" w:rsidRPr="00AA3C8E">
        <w:rPr>
          <w:sz w:val="24"/>
        </w:rPr>
        <w:t>Virtual</w:t>
      </w:r>
      <w:r>
        <w:rPr>
          <w:sz w:val="28"/>
        </w:rPr>
        <w:t xml:space="preserve"> </w:t>
      </w:r>
    </w:p>
    <w:p w14:paraId="29ABE21F" w14:textId="77777777" w:rsidR="00AA3C8E" w:rsidRDefault="00AA3C8E">
      <w:pPr>
        <w:contextualSpacing/>
        <w:rPr>
          <w:sz w:val="28"/>
        </w:rPr>
      </w:pPr>
    </w:p>
    <w:p w14:paraId="420E93A2" w14:textId="77777777" w:rsidR="000E5B2D" w:rsidRPr="00236CAC" w:rsidRDefault="000E5B2D" w:rsidP="007B15C7">
      <w:pPr>
        <w:rPr>
          <w:rFonts w:ascii="Times New Roman" w:hAnsi="Times New Roman" w:cs="Times New Roman"/>
          <w:b/>
          <w:sz w:val="24"/>
          <w:szCs w:val="24"/>
          <w:u w:val="single"/>
        </w:rPr>
      </w:pPr>
      <w:r w:rsidRPr="00236CAC">
        <w:rPr>
          <w:rFonts w:ascii="Times New Roman" w:hAnsi="Times New Roman" w:cs="Times New Roman"/>
          <w:b/>
          <w:sz w:val="24"/>
          <w:szCs w:val="24"/>
          <w:u w:val="single"/>
        </w:rPr>
        <w:t>Questions and Answers:</w:t>
      </w:r>
    </w:p>
    <w:p w14:paraId="2A3B58FD" w14:textId="143E4F9B" w:rsidR="007B15C7" w:rsidRPr="00236CAC" w:rsidRDefault="000E5B2D" w:rsidP="007B15C7">
      <w:pPr>
        <w:rPr>
          <w:rFonts w:ascii="Times New Roman" w:hAnsi="Times New Roman" w:cs="Times New Roman"/>
          <w:i/>
          <w:sz w:val="24"/>
          <w:szCs w:val="24"/>
        </w:rPr>
      </w:pPr>
      <w:r w:rsidRPr="00236CAC">
        <w:rPr>
          <w:rFonts w:ascii="Times New Roman" w:hAnsi="Times New Roman" w:cs="Times New Roman"/>
          <w:b/>
          <w:sz w:val="24"/>
          <w:szCs w:val="24"/>
        </w:rPr>
        <w:t>Q:</w:t>
      </w:r>
      <w:r w:rsidRPr="00236CAC">
        <w:rPr>
          <w:rFonts w:ascii="Times New Roman" w:hAnsi="Times New Roman" w:cs="Times New Roman"/>
          <w:sz w:val="24"/>
          <w:szCs w:val="24"/>
        </w:rPr>
        <w:t xml:space="preserve"> </w:t>
      </w:r>
      <w:r w:rsidRPr="00236CAC">
        <w:rPr>
          <w:rFonts w:ascii="Times New Roman" w:hAnsi="Times New Roman" w:cs="Times New Roman"/>
          <w:i/>
          <w:sz w:val="24"/>
          <w:szCs w:val="24"/>
        </w:rPr>
        <w:t>C</w:t>
      </w:r>
      <w:r w:rsidR="007B15C7" w:rsidRPr="00236CAC">
        <w:rPr>
          <w:rFonts w:ascii="Times New Roman" w:hAnsi="Times New Roman" w:cs="Times New Roman"/>
          <w:i/>
          <w:sz w:val="24"/>
          <w:szCs w:val="24"/>
        </w:rPr>
        <w:t>an the recovery criteria for returns and these reports use the same de</w:t>
      </w:r>
      <w:r w:rsidR="00236CAC">
        <w:rPr>
          <w:rFonts w:ascii="Times New Roman" w:hAnsi="Times New Roman" w:cs="Times New Roman"/>
          <w:i/>
          <w:sz w:val="24"/>
          <w:szCs w:val="24"/>
        </w:rPr>
        <w:t>finitions for "naturally reared</w:t>
      </w:r>
      <w:r w:rsidR="007B15C7" w:rsidRPr="00236CAC">
        <w:rPr>
          <w:rFonts w:ascii="Times New Roman" w:hAnsi="Times New Roman" w:cs="Times New Roman"/>
          <w:i/>
          <w:sz w:val="24"/>
          <w:szCs w:val="24"/>
        </w:rPr>
        <w:t>" in the future?  terminology is confusing "wild", "naturally reared",...</w:t>
      </w:r>
    </w:p>
    <w:p w14:paraId="41D1B60E" w14:textId="77777777" w:rsidR="00C14480" w:rsidRPr="00236CAC" w:rsidRDefault="000E5B2D" w:rsidP="00C14480">
      <w:pPr>
        <w:rPr>
          <w:rFonts w:ascii="Times New Roman" w:hAnsi="Times New Roman" w:cs="Times New Roman"/>
          <w:sz w:val="24"/>
          <w:szCs w:val="24"/>
        </w:rPr>
      </w:pPr>
      <w:r w:rsidRPr="00236CAC">
        <w:rPr>
          <w:rFonts w:ascii="Times New Roman" w:hAnsi="Times New Roman" w:cs="Times New Roman"/>
          <w:b/>
          <w:sz w:val="24"/>
          <w:szCs w:val="24"/>
        </w:rPr>
        <w:t>A:</w:t>
      </w:r>
      <w:r w:rsidR="000C149F" w:rsidRPr="00236CAC">
        <w:rPr>
          <w:rFonts w:ascii="Times New Roman" w:hAnsi="Times New Roman" w:cs="Times New Roman"/>
          <w:sz w:val="24"/>
          <w:szCs w:val="24"/>
        </w:rPr>
        <w:t xml:space="preserve"> </w:t>
      </w:r>
      <w:r w:rsidR="00C14480" w:rsidRPr="00236CAC">
        <w:rPr>
          <w:rFonts w:ascii="Times New Roman" w:hAnsi="Times New Roman" w:cs="Times New Roman"/>
          <w:iCs/>
          <w:sz w:val="24"/>
          <w:szCs w:val="24"/>
        </w:rPr>
        <w:t> In the Final recovery plan, the decision was made that parr should be part of the equation for downlisting from threatened to endangered.  The logic was built around the fact that all freshwater life stages will experience the major threats identified at the time of listing (Dams and Marine survival), whereas smolts can be stocked to avoid the threat of dams and therefore would only experience the marine survival threat.  So the idea being that if we observed an increasing trend in the survival of the naturally reared population that that would likely be indicative of improvements surrounding the threat of dams and marine survival.    The other side of the equation is factoring this into our assessments.  Since parr haven't been factored in as naturally reared in the past, bringing them into the equation now will create a fairly noticeable anomaly in the assessment results that will set 2019 apart from all previous years.  This will mean that 2019 could not be compared to previous years unless we go back and try to adjust previous years data to reflect the change, which will be a considerable amount of work. This is especially true in estimates of the population growth rate (the one where &gt;1 demonstrates growth). It will take the USASAC a while to QC-QA these data.  Given that the recovery plan was just released last year, the assessment committee has not had time to prepare for these changes including figuring out the best way to account for them in the assessment, as well as building the rationale that explains the sudden shift in the naturally reared component of adult returns.  </w:t>
      </w:r>
      <w:r w:rsidR="00BE31A3" w:rsidRPr="00236CAC">
        <w:rPr>
          <w:rFonts w:ascii="Times New Roman" w:hAnsi="Times New Roman" w:cs="Times New Roman"/>
          <w:iCs/>
          <w:sz w:val="24"/>
          <w:szCs w:val="24"/>
        </w:rPr>
        <w:t xml:space="preserve">The Assessment Committee is well aware of this issue and is working on ways to resolve this discrepancy. </w:t>
      </w:r>
    </w:p>
    <w:p w14:paraId="3E8C16F1" w14:textId="77777777" w:rsidR="007B15C7" w:rsidRPr="00236CAC" w:rsidRDefault="000E5B2D" w:rsidP="007B15C7">
      <w:pPr>
        <w:rPr>
          <w:rFonts w:ascii="Times New Roman" w:hAnsi="Times New Roman" w:cs="Times New Roman"/>
          <w:i/>
          <w:sz w:val="24"/>
          <w:szCs w:val="24"/>
        </w:rPr>
      </w:pPr>
      <w:r w:rsidRPr="00236CAC">
        <w:rPr>
          <w:rFonts w:ascii="Times New Roman" w:hAnsi="Times New Roman" w:cs="Times New Roman"/>
          <w:b/>
          <w:sz w:val="24"/>
          <w:szCs w:val="24"/>
        </w:rPr>
        <w:t>Q:</w:t>
      </w:r>
      <w:r w:rsidRPr="00236CAC">
        <w:rPr>
          <w:rFonts w:ascii="Times New Roman" w:hAnsi="Times New Roman" w:cs="Times New Roman"/>
          <w:sz w:val="24"/>
          <w:szCs w:val="24"/>
        </w:rPr>
        <w:t xml:space="preserve"> </w:t>
      </w:r>
      <w:r w:rsidR="007B15C7" w:rsidRPr="00236CAC">
        <w:rPr>
          <w:rFonts w:ascii="Times New Roman" w:hAnsi="Times New Roman" w:cs="Times New Roman"/>
          <w:i/>
          <w:sz w:val="24"/>
          <w:szCs w:val="24"/>
        </w:rPr>
        <w:t>For the Merrymeeting Bay SHRU-What volunteer opportunities exist for fieldwork in the Kennebec drainage?</w:t>
      </w:r>
      <w:r w:rsidR="00554587" w:rsidRPr="00236CAC">
        <w:rPr>
          <w:rFonts w:ascii="Times New Roman" w:hAnsi="Times New Roman" w:cs="Times New Roman"/>
          <w:i/>
          <w:sz w:val="24"/>
          <w:szCs w:val="24"/>
        </w:rPr>
        <w:t xml:space="preserve"> </w:t>
      </w:r>
    </w:p>
    <w:p w14:paraId="1F58E668" w14:textId="77777777" w:rsidR="000E5B2D" w:rsidRPr="00236CAC" w:rsidRDefault="000E5B2D" w:rsidP="007B15C7">
      <w:pPr>
        <w:rPr>
          <w:rFonts w:ascii="Times New Roman" w:hAnsi="Times New Roman" w:cs="Times New Roman"/>
          <w:sz w:val="24"/>
          <w:szCs w:val="24"/>
        </w:rPr>
      </w:pPr>
      <w:r w:rsidRPr="00236CAC">
        <w:rPr>
          <w:rFonts w:ascii="Times New Roman" w:hAnsi="Times New Roman" w:cs="Times New Roman"/>
          <w:b/>
          <w:sz w:val="24"/>
          <w:szCs w:val="24"/>
        </w:rPr>
        <w:t>A:</w:t>
      </w:r>
      <w:r w:rsidRPr="00236CAC">
        <w:rPr>
          <w:rFonts w:ascii="Times New Roman" w:hAnsi="Times New Roman" w:cs="Times New Roman"/>
          <w:sz w:val="24"/>
          <w:szCs w:val="24"/>
        </w:rPr>
        <w:t xml:space="preserve"> </w:t>
      </w:r>
      <w:r w:rsidR="00554587" w:rsidRPr="00236CAC">
        <w:rPr>
          <w:rFonts w:ascii="Times New Roman" w:hAnsi="Times New Roman" w:cs="Times New Roman"/>
          <w:sz w:val="24"/>
          <w:szCs w:val="24"/>
        </w:rPr>
        <w:t xml:space="preserve">For volunteer opportunities in the MMB SHRU, please reach out to </w:t>
      </w:r>
      <w:r w:rsidRPr="00236CAC">
        <w:rPr>
          <w:rFonts w:ascii="Times New Roman" w:hAnsi="Times New Roman" w:cs="Times New Roman"/>
          <w:sz w:val="24"/>
          <w:szCs w:val="24"/>
        </w:rPr>
        <w:t xml:space="preserve">Jennifer Noll at </w:t>
      </w:r>
      <w:r w:rsidR="00554587" w:rsidRPr="00236CAC">
        <w:rPr>
          <w:rFonts w:ascii="Times New Roman" w:hAnsi="Times New Roman" w:cs="Times New Roman"/>
          <w:sz w:val="24"/>
          <w:szCs w:val="24"/>
        </w:rPr>
        <w:t xml:space="preserve">Jennifer.b.noll@maine.gov or Paul Christman at paul.christman@maine.gov. </w:t>
      </w:r>
    </w:p>
    <w:p w14:paraId="02715243" w14:textId="77777777" w:rsidR="007B15C7" w:rsidRPr="00236CAC" w:rsidRDefault="000E5B2D" w:rsidP="007B15C7">
      <w:pPr>
        <w:rPr>
          <w:rFonts w:ascii="Times New Roman" w:hAnsi="Times New Roman" w:cs="Times New Roman"/>
          <w:sz w:val="24"/>
          <w:szCs w:val="24"/>
        </w:rPr>
      </w:pPr>
      <w:r w:rsidRPr="00236CAC">
        <w:rPr>
          <w:rFonts w:ascii="Times New Roman" w:hAnsi="Times New Roman" w:cs="Times New Roman"/>
          <w:b/>
          <w:sz w:val="24"/>
          <w:szCs w:val="24"/>
        </w:rPr>
        <w:t>Q:</w:t>
      </w:r>
      <w:r w:rsidRPr="00236CAC">
        <w:rPr>
          <w:rFonts w:ascii="Times New Roman" w:hAnsi="Times New Roman" w:cs="Times New Roman"/>
          <w:sz w:val="24"/>
          <w:szCs w:val="24"/>
        </w:rPr>
        <w:t xml:space="preserve"> </w:t>
      </w:r>
      <w:r w:rsidR="007B15C7" w:rsidRPr="00236CAC">
        <w:rPr>
          <w:rFonts w:ascii="Times New Roman" w:hAnsi="Times New Roman" w:cs="Times New Roman"/>
          <w:i/>
          <w:sz w:val="24"/>
          <w:szCs w:val="24"/>
        </w:rPr>
        <w:t>What is the status of developing a Kennebec River strain?</w:t>
      </w:r>
    </w:p>
    <w:p w14:paraId="506D7E00" w14:textId="77777777" w:rsidR="000C149F" w:rsidRPr="00236CAC" w:rsidRDefault="000E5B2D" w:rsidP="0059486E">
      <w:pPr>
        <w:rPr>
          <w:rFonts w:ascii="Times New Roman" w:hAnsi="Times New Roman" w:cs="Times New Roman"/>
          <w:sz w:val="24"/>
          <w:szCs w:val="24"/>
        </w:rPr>
      </w:pPr>
      <w:r w:rsidRPr="00236CAC">
        <w:rPr>
          <w:rFonts w:ascii="Times New Roman" w:hAnsi="Times New Roman" w:cs="Times New Roman"/>
          <w:b/>
          <w:sz w:val="24"/>
          <w:szCs w:val="24"/>
        </w:rPr>
        <w:t>A:</w:t>
      </w:r>
      <w:r w:rsidR="000C149F" w:rsidRPr="00236CAC">
        <w:rPr>
          <w:rFonts w:ascii="Times New Roman" w:hAnsi="Times New Roman" w:cs="Times New Roman"/>
          <w:sz w:val="24"/>
          <w:szCs w:val="24"/>
        </w:rPr>
        <w:t xml:space="preserve"> </w:t>
      </w:r>
      <w:r w:rsidR="0059486E" w:rsidRPr="00236CAC">
        <w:rPr>
          <w:rFonts w:ascii="Times New Roman" w:hAnsi="Times New Roman" w:cs="Times New Roman"/>
          <w:sz w:val="24"/>
          <w:szCs w:val="24"/>
        </w:rPr>
        <w:t>It hasn’t gone beyond the discussion level yet. We have had acknowledgement from most resource agencies and NGO’s that it is essential to recovery of salmon in Maine but it will take a great deal of effort to make happen.</w:t>
      </w:r>
    </w:p>
    <w:p w14:paraId="5500644C" w14:textId="77777777" w:rsidR="000C149F" w:rsidRPr="00236CAC" w:rsidRDefault="000C149F" w:rsidP="000C149F">
      <w:pPr>
        <w:rPr>
          <w:rFonts w:ascii="Times New Roman" w:hAnsi="Times New Roman" w:cs="Times New Roman"/>
          <w:i/>
          <w:sz w:val="24"/>
          <w:szCs w:val="24"/>
        </w:rPr>
      </w:pPr>
      <w:r w:rsidRPr="00236CAC">
        <w:rPr>
          <w:rFonts w:ascii="Times New Roman" w:hAnsi="Times New Roman" w:cs="Times New Roman"/>
          <w:b/>
          <w:sz w:val="24"/>
          <w:szCs w:val="24"/>
        </w:rPr>
        <w:t>Q:</w:t>
      </w:r>
      <w:r w:rsidRPr="00236CAC">
        <w:rPr>
          <w:rFonts w:ascii="Times New Roman" w:hAnsi="Times New Roman" w:cs="Times New Roman"/>
          <w:sz w:val="24"/>
          <w:szCs w:val="24"/>
        </w:rPr>
        <w:t xml:space="preserve"> </w:t>
      </w:r>
      <w:r w:rsidRPr="00236CAC">
        <w:rPr>
          <w:rFonts w:ascii="Times New Roman" w:hAnsi="Times New Roman" w:cs="Times New Roman"/>
          <w:i/>
          <w:sz w:val="24"/>
          <w:szCs w:val="24"/>
        </w:rPr>
        <w:t xml:space="preserve">What can the public do to help make a broodstock program [in the Kennebec] a reality?  Public pressure?  </w:t>
      </w:r>
    </w:p>
    <w:p w14:paraId="0B14986C" w14:textId="77777777" w:rsidR="000E5B2D" w:rsidRPr="00236CAC" w:rsidRDefault="000C149F" w:rsidP="0059486E">
      <w:pPr>
        <w:rPr>
          <w:rFonts w:ascii="Times New Roman" w:hAnsi="Times New Roman" w:cs="Times New Roman"/>
          <w:sz w:val="24"/>
          <w:szCs w:val="24"/>
        </w:rPr>
      </w:pPr>
      <w:r w:rsidRPr="00236CAC">
        <w:rPr>
          <w:rFonts w:ascii="Times New Roman" w:hAnsi="Times New Roman" w:cs="Times New Roman"/>
          <w:b/>
          <w:sz w:val="24"/>
          <w:szCs w:val="24"/>
        </w:rPr>
        <w:lastRenderedPageBreak/>
        <w:t>A:</w:t>
      </w:r>
      <w:r w:rsidRPr="00236CAC">
        <w:rPr>
          <w:rFonts w:ascii="Times New Roman" w:hAnsi="Times New Roman" w:cs="Times New Roman"/>
          <w:sz w:val="24"/>
          <w:szCs w:val="24"/>
        </w:rPr>
        <w:t xml:space="preserve"> </w:t>
      </w:r>
      <w:r w:rsidR="0059486E" w:rsidRPr="00236CAC">
        <w:rPr>
          <w:rFonts w:ascii="Times New Roman" w:hAnsi="Times New Roman" w:cs="Times New Roman"/>
          <w:sz w:val="24"/>
          <w:szCs w:val="24"/>
        </w:rPr>
        <w:t>Make sure that this stays part of our conversations as we move forward.</w:t>
      </w:r>
      <w:r w:rsidR="001E5562" w:rsidRPr="00236CAC">
        <w:rPr>
          <w:rFonts w:ascii="Times New Roman" w:hAnsi="Times New Roman" w:cs="Times New Roman"/>
          <w:sz w:val="24"/>
          <w:szCs w:val="24"/>
        </w:rPr>
        <w:t xml:space="preserve">  Furthermore, additional hatchery capacity that can support broodstock and their progeny will need to be identified.  </w:t>
      </w:r>
    </w:p>
    <w:p w14:paraId="0BBE1F01" w14:textId="77777777" w:rsidR="007B15C7" w:rsidRPr="00236CAC" w:rsidRDefault="000E5B2D" w:rsidP="007B15C7">
      <w:pPr>
        <w:rPr>
          <w:rFonts w:ascii="Times New Roman" w:hAnsi="Times New Roman" w:cs="Times New Roman"/>
          <w:i/>
          <w:sz w:val="24"/>
          <w:szCs w:val="24"/>
        </w:rPr>
      </w:pPr>
      <w:r w:rsidRPr="00236CAC">
        <w:rPr>
          <w:rFonts w:ascii="Times New Roman" w:hAnsi="Times New Roman" w:cs="Times New Roman"/>
          <w:b/>
          <w:sz w:val="24"/>
          <w:szCs w:val="24"/>
        </w:rPr>
        <w:t>Q:</w:t>
      </w:r>
      <w:r w:rsidRPr="00236CAC">
        <w:rPr>
          <w:rFonts w:ascii="Times New Roman" w:hAnsi="Times New Roman" w:cs="Times New Roman"/>
          <w:sz w:val="24"/>
          <w:szCs w:val="24"/>
        </w:rPr>
        <w:t xml:space="preserve"> </w:t>
      </w:r>
      <w:r w:rsidRPr="00236CAC">
        <w:rPr>
          <w:rFonts w:ascii="Times New Roman" w:hAnsi="Times New Roman" w:cs="Times New Roman"/>
          <w:i/>
          <w:sz w:val="24"/>
          <w:szCs w:val="24"/>
        </w:rPr>
        <w:t>W</w:t>
      </w:r>
      <w:r w:rsidR="007B15C7" w:rsidRPr="00236CAC">
        <w:rPr>
          <w:rFonts w:ascii="Times New Roman" w:hAnsi="Times New Roman" w:cs="Times New Roman"/>
          <w:i/>
          <w:sz w:val="24"/>
          <w:szCs w:val="24"/>
        </w:rPr>
        <w:t>hat can be done to trap/catch/net salmon in the lower Kennebec below the lowest dam-those fish that do not find the fishway?</w:t>
      </w:r>
    </w:p>
    <w:p w14:paraId="17B80DB5" w14:textId="77777777" w:rsidR="007B15C7" w:rsidRPr="00236CAC" w:rsidRDefault="000E5B2D" w:rsidP="0059486E">
      <w:pPr>
        <w:rPr>
          <w:rFonts w:ascii="Times New Roman" w:hAnsi="Times New Roman" w:cs="Times New Roman"/>
          <w:sz w:val="24"/>
          <w:szCs w:val="24"/>
        </w:rPr>
      </w:pPr>
      <w:r w:rsidRPr="00236CAC">
        <w:rPr>
          <w:rFonts w:ascii="Times New Roman" w:hAnsi="Times New Roman" w:cs="Times New Roman"/>
          <w:b/>
          <w:sz w:val="24"/>
          <w:szCs w:val="24"/>
        </w:rPr>
        <w:t>A:</w:t>
      </w:r>
      <w:r w:rsidR="000C149F" w:rsidRPr="00236CAC">
        <w:rPr>
          <w:rFonts w:ascii="Times New Roman" w:hAnsi="Times New Roman" w:cs="Times New Roman"/>
          <w:sz w:val="24"/>
          <w:szCs w:val="24"/>
        </w:rPr>
        <w:t xml:space="preserve"> </w:t>
      </w:r>
      <w:r w:rsidR="0059486E" w:rsidRPr="00236CAC">
        <w:rPr>
          <w:rFonts w:ascii="Times New Roman" w:hAnsi="Times New Roman" w:cs="Times New Roman"/>
          <w:sz w:val="24"/>
          <w:szCs w:val="24"/>
        </w:rPr>
        <w:t>Any effort to handle salmon below Lockwood is very risky for salmon.  At the moment there isn’t any way that it can be done safely.</w:t>
      </w:r>
    </w:p>
    <w:p w14:paraId="16875EC5" w14:textId="77777777" w:rsidR="007B15C7" w:rsidRPr="00236CAC" w:rsidRDefault="000E5B2D" w:rsidP="007B15C7">
      <w:pPr>
        <w:rPr>
          <w:rFonts w:ascii="Times New Roman" w:hAnsi="Times New Roman" w:cs="Times New Roman"/>
          <w:i/>
          <w:sz w:val="24"/>
          <w:szCs w:val="24"/>
        </w:rPr>
      </w:pPr>
      <w:r w:rsidRPr="00236CAC">
        <w:rPr>
          <w:rFonts w:ascii="Times New Roman" w:hAnsi="Times New Roman" w:cs="Times New Roman"/>
          <w:b/>
          <w:sz w:val="24"/>
          <w:szCs w:val="24"/>
        </w:rPr>
        <w:t>Q:</w:t>
      </w:r>
      <w:r w:rsidRPr="00236CAC">
        <w:rPr>
          <w:rFonts w:ascii="Times New Roman" w:hAnsi="Times New Roman" w:cs="Times New Roman"/>
          <w:sz w:val="24"/>
          <w:szCs w:val="24"/>
        </w:rPr>
        <w:t xml:space="preserve"> </w:t>
      </w:r>
      <w:r w:rsidR="007B15C7" w:rsidRPr="00236CAC">
        <w:rPr>
          <w:rFonts w:ascii="Times New Roman" w:hAnsi="Times New Roman" w:cs="Times New Roman"/>
          <w:i/>
          <w:sz w:val="24"/>
          <w:szCs w:val="24"/>
        </w:rPr>
        <w:t xml:space="preserve">Is any electrofishing being done in the lower Sebasticook and the outlet stream that drains China Lake? </w:t>
      </w:r>
    </w:p>
    <w:p w14:paraId="624B7AD7" w14:textId="77777777" w:rsidR="0059486E" w:rsidRPr="00236CAC" w:rsidRDefault="000E5B2D" w:rsidP="0059486E">
      <w:pPr>
        <w:rPr>
          <w:rFonts w:ascii="Times New Roman" w:hAnsi="Times New Roman" w:cs="Times New Roman"/>
          <w:sz w:val="24"/>
          <w:szCs w:val="24"/>
          <w:highlight w:val="yellow"/>
        </w:rPr>
      </w:pPr>
      <w:r w:rsidRPr="00236CAC">
        <w:rPr>
          <w:rFonts w:ascii="Times New Roman" w:hAnsi="Times New Roman" w:cs="Times New Roman"/>
          <w:b/>
          <w:sz w:val="24"/>
          <w:szCs w:val="24"/>
        </w:rPr>
        <w:t>A:</w:t>
      </w:r>
      <w:r w:rsidRPr="00236CAC">
        <w:rPr>
          <w:rFonts w:ascii="Times New Roman" w:hAnsi="Times New Roman" w:cs="Times New Roman"/>
          <w:sz w:val="24"/>
          <w:szCs w:val="24"/>
        </w:rPr>
        <w:t xml:space="preserve"> </w:t>
      </w:r>
      <w:r w:rsidR="000C149F" w:rsidRPr="00236CAC">
        <w:rPr>
          <w:rFonts w:ascii="Times New Roman" w:hAnsi="Times New Roman" w:cs="Times New Roman"/>
          <w:sz w:val="24"/>
          <w:szCs w:val="24"/>
        </w:rPr>
        <w:t xml:space="preserve"> </w:t>
      </w:r>
      <w:r w:rsidR="0059486E" w:rsidRPr="00236CAC">
        <w:rPr>
          <w:rFonts w:ascii="Times New Roman" w:hAnsi="Times New Roman" w:cs="Times New Roman"/>
          <w:sz w:val="24"/>
          <w:szCs w:val="24"/>
        </w:rPr>
        <w:t>Not currently.  As most people know runs to the Kennebec have been relatively small so the likelihood of strays finding a tributary like Outlet Stream is small and our lack of resources keeps us from sampling beyond the bare minimum.  We often rely on local people to let us know if they see any salmon.  When they have, in the past we do what we can to make the time to visit the site.</w:t>
      </w:r>
    </w:p>
    <w:p w14:paraId="186DC0F3" w14:textId="77777777" w:rsidR="007B15C7" w:rsidRPr="00236CAC" w:rsidRDefault="000E5B2D" w:rsidP="007B15C7">
      <w:pPr>
        <w:rPr>
          <w:rFonts w:ascii="Times New Roman" w:hAnsi="Times New Roman" w:cs="Times New Roman"/>
          <w:i/>
          <w:sz w:val="24"/>
          <w:szCs w:val="24"/>
        </w:rPr>
      </w:pPr>
      <w:r w:rsidRPr="00236CAC">
        <w:rPr>
          <w:rFonts w:ascii="Times New Roman" w:hAnsi="Times New Roman" w:cs="Times New Roman"/>
          <w:b/>
          <w:sz w:val="24"/>
          <w:szCs w:val="24"/>
        </w:rPr>
        <w:t>Q:</w:t>
      </w:r>
      <w:r w:rsidRPr="00236CAC">
        <w:rPr>
          <w:rFonts w:ascii="Times New Roman" w:hAnsi="Times New Roman" w:cs="Times New Roman"/>
          <w:sz w:val="24"/>
          <w:szCs w:val="24"/>
        </w:rPr>
        <w:t xml:space="preserve"> </w:t>
      </w:r>
      <w:r w:rsidR="007B15C7" w:rsidRPr="00236CAC">
        <w:rPr>
          <w:rFonts w:ascii="Times New Roman" w:hAnsi="Times New Roman" w:cs="Times New Roman"/>
          <w:i/>
          <w:sz w:val="24"/>
          <w:szCs w:val="24"/>
        </w:rPr>
        <w:t>How can we expand the Kennebec River salmon recovery program?</w:t>
      </w:r>
    </w:p>
    <w:p w14:paraId="458FEA0B" w14:textId="77777777" w:rsidR="0059486E" w:rsidRPr="00236CAC" w:rsidRDefault="000E5B2D" w:rsidP="0059486E">
      <w:pPr>
        <w:rPr>
          <w:rFonts w:ascii="Times New Roman" w:hAnsi="Times New Roman" w:cs="Times New Roman"/>
          <w:sz w:val="24"/>
          <w:szCs w:val="24"/>
        </w:rPr>
      </w:pPr>
      <w:r w:rsidRPr="00236CAC">
        <w:rPr>
          <w:rFonts w:ascii="Times New Roman" w:hAnsi="Times New Roman" w:cs="Times New Roman"/>
          <w:b/>
          <w:sz w:val="24"/>
          <w:szCs w:val="24"/>
        </w:rPr>
        <w:t>A:</w:t>
      </w:r>
      <w:r w:rsidR="000C149F" w:rsidRPr="00236CAC">
        <w:rPr>
          <w:rFonts w:ascii="Times New Roman" w:hAnsi="Times New Roman" w:cs="Times New Roman"/>
          <w:sz w:val="24"/>
          <w:szCs w:val="24"/>
        </w:rPr>
        <w:t xml:space="preserve"> </w:t>
      </w:r>
      <w:r w:rsidR="0059486E" w:rsidRPr="00236CAC">
        <w:rPr>
          <w:rFonts w:ascii="Times New Roman" w:hAnsi="Times New Roman" w:cs="Times New Roman"/>
          <w:sz w:val="24"/>
          <w:szCs w:val="24"/>
        </w:rPr>
        <w:t>This is a good example of how getting involved can help.  Volunteering for us and attending meetings such as this are what we use to push our program forward.  Don’t forget to advocate at other meetings such as hydroelectric relicensing’s.  Be available and be vocal!</w:t>
      </w:r>
    </w:p>
    <w:p w14:paraId="0631B9A1" w14:textId="77777777" w:rsidR="007B15C7" w:rsidRPr="00236CAC" w:rsidRDefault="000E5B2D" w:rsidP="007B15C7">
      <w:pPr>
        <w:rPr>
          <w:rFonts w:ascii="Times New Roman" w:hAnsi="Times New Roman" w:cs="Times New Roman"/>
          <w:i/>
          <w:sz w:val="24"/>
          <w:szCs w:val="24"/>
        </w:rPr>
      </w:pPr>
      <w:r w:rsidRPr="00236CAC">
        <w:rPr>
          <w:rFonts w:ascii="Times New Roman" w:hAnsi="Times New Roman" w:cs="Times New Roman"/>
          <w:b/>
          <w:sz w:val="24"/>
          <w:szCs w:val="24"/>
        </w:rPr>
        <w:t>Q:</w:t>
      </w:r>
      <w:r w:rsidRPr="00236CAC">
        <w:rPr>
          <w:rFonts w:ascii="Times New Roman" w:hAnsi="Times New Roman" w:cs="Times New Roman"/>
          <w:sz w:val="24"/>
          <w:szCs w:val="24"/>
        </w:rPr>
        <w:t xml:space="preserve"> </w:t>
      </w:r>
      <w:r w:rsidR="007B15C7" w:rsidRPr="00236CAC">
        <w:rPr>
          <w:rFonts w:ascii="Times New Roman" w:hAnsi="Times New Roman" w:cs="Times New Roman"/>
          <w:i/>
          <w:sz w:val="24"/>
          <w:szCs w:val="24"/>
        </w:rPr>
        <w:t xml:space="preserve">You had mentioned more widespread redds which was encouraging...were there any redds in the Sheepscot above the modified head tide dam and former Coopers Mill dam where habitat is now </w:t>
      </w:r>
      <w:r w:rsidRPr="00236CAC">
        <w:rPr>
          <w:rFonts w:ascii="Times New Roman" w:hAnsi="Times New Roman" w:cs="Times New Roman"/>
          <w:i/>
          <w:sz w:val="24"/>
          <w:szCs w:val="24"/>
        </w:rPr>
        <w:t>accessible</w:t>
      </w:r>
      <w:r w:rsidR="007B15C7" w:rsidRPr="00236CAC">
        <w:rPr>
          <w:rFonts w:ascii="Times New Roman" w:hAnsi="Times New Roman" w:cs="Times New Roman"/>
          <w:i/>
          <w:sz w:val="24"/>
          <w:szCs w:val="24"/>
        </w:rPr>
        <w:t>.</w:t>
      </w:r>
    </w:p>
    <w:p w14:paraId="3CAAF8C8" w14:textId="77777777" w:rsidR="000E5B2D" w:rsidRPr="00236CAC" w:rsidRDefault="000E5B2D" w:rsidP="007B15C7">
      <w:pPr>
        <w:rPr>
          <w:rFonts w:ascii="Times New Roman" w:hAnsi="Times New Roman" w:cs="Times New Roman"/>
          <w:sz w:val="24"/>
          <w:szCs w:val="24"/>
        </w:rPr>
      </w:pPr>
      <w:r w:rsidRPr="00236CAC">
        <w:rPr>
          <w:rFonts w:ascii="Times New Roman" w:hAnsi="Times New Roman" w:cs="Times New Roman"/>
          <w:b/>
          <w:sz w:val="24"/>
          <w:szCs w:val="24"/>
        </w:rPr>
        <w:t>A:</w:t>
      </w:r>
      <w:r w:rsidRPr="00236CAC">
        <w:rPr>
          <w:rFonts w:ascii="Times New Roman" w:hAnsi="Times New Roman" w:cs="Times New Roman"/>
          <w:sz w:val="24"/>
          <w:szCs w:val="24"/>
        </w:rPr>
        <w:t xml:space="preserve"> </w:t>
      </w:r>
      <w:r w:rsidR="000C149F" w:rsidRPr="00236CAC">
        <w:rPr>
          <w:rFonts w:ascii="Times New Roman" w:hAnsi="Times New Roman" w:cs="Times New Roman"/>
          <w:sz w:val="24"/>
          <w:szCs w:val="24"/>
        </w:rPr>
        <w:t xml:space="preserve"> </w:t>
      </w:r>
      <w:r w:rsidR="0059486E" w:rsidRPr="00236CAC">
        <w:rPr>
          <w:rFonts w:ascii="Times New Roman" w:hAnsi="Times New Roman" w:cs="Times New Roman"/>
          <w:sz w:val="24"/>
          <w:szCs w:val="24"/>
        </w:rPr>
        <w:t xml:space="preserve">Yes.  We had adult </w:t>
      </w:r>
      <w:bookmarkStart w:id="0" w:name="_GoBack"/>
      <w:bookmarkEnd w:id="0"/>
      <w:r w:rsidR="0059486E" w:rsidRPr="00236CAC">
        <w:rPr>
          <w:rFonts w:ascii="Times New Roman" w:hAnsi="Times New Roman" w:cs="Times New Roman"/>
          <w:sz w:val="24"/>
          <w:szCs w:val="24"/>
        </w:rPr>
        <w:t>salmon spotted all the way up to Sheepscot Pond as well has seeing our first redds above Sheepscot Pond!</w:t>
      </w:r>
    </w:p>
    <w:p w14:paraId="53B6B4A0" w14:textId="77777777" w:rsidR="007B15C7" w:rsidRPr="00236CAC" w:rsidRDefault="000E5B2D" w:rsidP="00CD01B6">
      <w:pPr>
        <w:rPr>
          <w:rFonts w:ascii="Times New Roman" w:hAnsi="Times New Roman" w:cs="Times New Roman"/>
          <w:i/>
          <w:sz w:val="24"/>
          <w:szCs w:val="24"/>
        </w:rPr>
      </w:pPr>
      <w:r w:rsidRPr="00236CAC">
        <w:rPr>
          <w:rFonts w:ascii="Times New Roman" w:hAnsi="Times New Roman" w:cs="Times New Roman"/>
          <w:b/>
          <w:sz w:val="24"/>
          <w:szCs w:val="24"/>
        </w:rPr>
        <w:t>Q:</w:t>
      </w:r>
      <w:r w:rsidRPr="00236CAC">
        <w:rPr>
          <w:rFonts w:ascii="Times New Roman" w:hAnsi="Times New Roman" w:cs="Times New Roman"/>
          <w:sz w:val="24"/>
          <w:szCs w:val="24"/>
        </w:rPr>
        <w:t xml:space="preserve"> </w:t>
      </w:r>
      <w:r w:rsidR="00CD01B6" w:rsidRPr="00236CAC">
        <w:rPr>
          <w:rFonts w:ascii="Times New Roman" w:hAnsi="Times New Roman" w:cs="Times New Roman"/>
          <w:i/>
          <w:sz w:val="24"/>
          <w:szCs w:val="24"/>
        </w:rPr>
        <w:t>C</w:t>
      </w:r>
      <w:r w:rsidRPr="00236CAC">
        <w:rPr>
          <w:rFonts w:ascii="Times New Roman" w:hAnsi="Times New Roman" w:cs="Times New Roman"/>
          <w:i/>
          <w:sz w:val="24"/>
          <w:szCs w:val="24"/>
        </w:rPr>
        <w:t>o</w:t>
      </w:r>
      <w:r w:rsidR="00CD01B6" w:rsidRPr="00236CAC">
        <w:rPr>
          <w:rFonts w:ascii="Times New Roman" w:hAnsi="Times New Roman" w:cs="Times New Roman"/>
          <w:i/>
          <w:sz w:val="24"/>
          <w:szCs w:val="24"/>
        </w:rPr>
        <w:t>uld you please comment on how habitat suitability is being determined and quantified in reaching the 28, 594 units of SUITABLE and accessible habitat</w:t>
      </w:r>
    </w:p>
    <w:p w14:paraId="233C49A6" w14:textId="77777777" w:rsidR="000E5B2D" w:rsidRPr="00236CAC" w:rsidRDefault="000E5B2D">
      <w:pPr>
        <w:rPr>
          <w:rFonts w:ascii="Times New Roman" w:hAnsi="Times New Roman" w:cs="Times New Roman"/>
          <w:sz w:val="24"/>
          <w:szCs w:val="24"/>
        </w:rPr>
      </w:pPr>
      <w:r w:rsidRPr="00236CAC">
        <w:rPr>
          <w:rFonts w:ascii="Times New Roman" w:hAnsi="Times New Roman" w:cs="Times New Roman"/>
          <w:b/>
          <w:sz w:val="24"/>
          <w:szCs w:val="24"/>
        </w:rPr>
        <w:t>A:</w:t>
      </w:r>
      <w:r w:rsidR="000C149F" w:rsidRPr="00236CAC">
        <w:rPr>
          <w:rFonts w:ascii="Times New Roman" w:hAnsi="Times New Roman" w:cs="Times New Roman"/>
          <w:sz w:val="24"/>
          <w:szCs w:val="24"/>
        </w:rPr>
        <w:t xml:space="preserve">  </w:t>
      </w:r>
      <w:r w:rsidR="00AA668F" w:rsidRPr="00236CAC">
        <w:rPr>
          <w:rFonts w:ascii="Times New Roman" w:hAnsi="Times New Roman" w:cs="Times New Roman"/>
          <w:sz w:val="24"/>
          <w:szCs w:val="24"/>
        </w:rPr>
        <w:t>Habitat suitability was first assessed during the critical habitat evaluation at the HUC 10 watershed scale (e.g. the Machias River is a HUC 10 watershed).   Biologists were asked to rank habitat based on the presence or absence of habitat features that salmon select for.  HUC 10 Watersheds were scored based these scores as well as habitat quantity and barriers that block or impede barriers.  At this point finer scale assessments of habitat suitability have not been completed, although these discussions are ongoing.  We recognize that factors such as climate change, land use practices</w:t>
      </w:r>
      <w:r w:rsidR="00893E9B" w:rsidRPr="00236CAC">
        <w:rPr>
          <w:rFonts w:ascii="Times New Roman" w:hAnsi="Times New Roman" w:cs="Times New Roman"/>
          <w:sz w:val="24"/>
          <w:szCs w:val="24"/>
        </w:rPr>
        <w:t xml:space="preserve"> (past and present)</w:t>
      </w:r>
      <w:r w:rsidR="00AA668F" w:rsidRPr="00236CAC">
        <w:rPr>
          <w:rFonts w:ascii="Times New Roman" w:hAnsi="Times New Roman" w:cs="Times New Roman"/>
          <w:sz w:val="24"/>
          <w:szCs w:val="24"/>
        </w:rPr>
        <w:t>, and invasive species continues to impact habitat and that habitat suitability will often need to be reassessed to determine its value t</w:t>
      </w:r>
      <w:r w:rsidR="00893E9B" w:rsidRPr="00236CAC">
        <w:rPr>
          <w:rFonts w:ascii="Times New Roman" w:hAnsi="Times New Roman" w:cs="Times New Roman"/>
          <w:sz w:val="24"/>
          <w:szCs w:val="24"/>
        </w:rPr>
        <w:t xml:space="preserve">o Atlantic salmon conservation.  </w:t>
      </w:r>
    </w:p>
    <w:p w14:paraId="32A07701" w14:textId="77777777" w:rsidR="0026522D" w:rsidRPr="00236CAC" w:rsidRDefault="000E5B2D" w:rsidP="0026522D">
      <w:pPr>
        <w:rPr>
          <w:rFonts w:ascii="Times New Roman" w:hAnsi="Times New Roman" w:cs="Times New Roman"/>
          <w:i/>
          <w:sz w:val="24"/>
          <w:szCs w:val="24"/>
        </w:rPr>
      </w:pPr>
      <w:r w:rsidRPr="00236CAC">
        <w:rPr>
          <w:rFonts w:ascii="Times New Roman" w:hAnsi="Times New Roman" w:cs="Times New Roman"/>
          <w:b/>
          <w:sz w:val="24"/>
          <w:szCs w:val="24"/>
        </w:rPr>
        <w:t>Q:</w:t>
      </w:r>
      <w:r w:rsidRPr="00236CAC">
        <w:rPr>
          <w:rFonts w:ascii="Times New Roman" w:hAnsi="Times New Roman" w:cs="Times New Roman"/>
          <w:sz w:val="24"/>
          <w:szCs w:val="24"/>
        </w:rPr>
        <w:t xml:space="preserve"> </w:t>
      </w:r>
      <w:r w:rsidR="0026522D" w:rsidRPr="00236CAC">
        <w:rPr>
          <w:rFonts w:ascii="Times New Roman" w:hAnsi="Times New Roman" w:cs="Times New Roman"/>
          <w:i/>
          <w:sz w:val="24"/>
          <w:szCs w:val="24"/>
        </w:rPr>
        <w:t>Has there been any discussion of re-assessing habitat suitability again, especially in light of some of the temperature work that has been done in recent years?</w:t>
      </w:r>
    </w:p>
    <w:p w14:paraId="51023B47" w14:textId="7ECC31B4" w:rsidR="000E5B2D" w:rsidRPr="00236CAC" w:rsidRDefault="000E5B2D" w:rsidP="0026522D">
      <w:pPr>
        <w:rPr>
          <w:rFonts w:ascii="Times New Roman" w:hAnsi="Times New Roman" w:cs="Times New Roman"/>
          <w:sz w:val="24"/>
          <w:szCs w:val="24"/>
        </w:rPr>
      </w:pPr>
      <w:r w:rsidRPr="00236CAC">
        <w:rPr>
          <w:rFonts w:ascii="Times New Roman" w:hAnsi="Times New Roman" w:cs="Times New Roman"/>
          <w:b/>
          <w:sz w:val="24"/>
          <w:szCs w:val="24"/>
        </w:rPr>
        <w:lastRenderedPageBreak/>
        <w:t>A:</w:t>
      </w:r>
      <w:r w:rsidR="000C149F" w:rsidRPr="00236CAC">
        <w:rPr>
          <w:rFonts w:ascii="Times New Roman" w:hAnsi="Times New Roman" w:cs="Times New Roman"/>
          <w:sz w:val="24"/>
          <w:szCs w:val="24"/>
        </w:rPr>
        <w:t xml:space="preserve"> </w:t>
      </w:r>
      <w:r w:rsidR="00893E9B" w:rsidRPr="00236CAC">
        <w:rPr>
          <w:rFonts w:ascii="Times New Roman" w:hAnsi="Times New Roman" w:cs="Times New Roman"/>
          <w:sz w:val="24"/>
          <w:szCs w:val="24"/>
        </w:rPr>
        <w:t>Yes – there are several exercises that are ongoing to refine our assessment</w:t>
      </w:r>
      <w:r w:rsidR="007E2628" w:rsidRPr="00236CAC">
        <w:rPr>
          <w:rFonts w:ascii="Times New Roman" w:hAnsi="Times New Roman" w:cs="Times New Roman"/>
          <w:sz w:val="24"/>
          <w:szCs w:val="24"/>
        </w:rPr>
        <w:t>s of habitat suitability. These include identifying climate resilient and climate vulnerable habitats, describing freshwater and marine habitat parameters based under current and anticipated future climate scenarios, and identifying reach level productivity</w:t>
      </w:r>
      <w:r w:rsidR="00236CAC" w:rsidRPr="00236CAC">
        <w:rPr>
          <w:rFonts w:ascii="Times New Roman" w:hAnsi="Times New Roman" w:cs="Times New Roman"/>
          <w:sz w:val="24"/>
          <w:szCs w:val="24"/>
        </w:rPr>
        <w:t>.</w:t>
      </w:r>
      <w:r w:rsidR="004A5154" w:rsidRPr="00236CAC">
        <w:rPr>
          <w:rFonts w:ascii="Times New Roman" w:hAnsi="Times New Roman" w:cs="Times New Roman"/>
          <w:sz w:val="24"/>
          <w:szCs w:val="24"/>
        </w:rPr>
        <w:t xml:space="preserve">  </w:t>
      </w:r>
      <w:r w:rsidR="00893E9B" w:rsidRPr="00236CAC">
        <w:rPr>
          <w:rFonts w:ascii="Times New Roman" w:hAnsi="Times New Roman" w:cs="Times New Roman"/>
          <w:sz w:val="24"/>
          <w:szCs w:val="24"/>
        </w:rPr>
        <w:t xml:space="preserve">   </w:t>
      </w:r>
    </w:p>
    <w:p w14:paraId="345CD698" w14:textId="77777777" w:rsidR="0026522D" w:rsidRPr="00236CAC" w:rsidRDefault="000E5B2D" w:rsidP="0026522D">
      <w:pPr>
        <w:rPr>
          <w:rFonts w:ascii="Times New Roman" w:hAnsi="Times New Roman" w:cs="Times New Roman"/>
          <w:i/>
          <w:sz w:val="24"/>
          <w:szCs w:val="24"/>
        </w:rPr>
      </w:pPr>
      <w:r w:rsidRPr="00236CAC">
        <w:rPr>
          <w:rFonts w:ascii="Times New Roman" w:hAnsi="Times New Roman" w:cs="Times New Roman"/>
          <w:b/>
          <w:sz w:val="24"/>
          <w:szCs w:val="24"/>
        </w:rPr>
        <w:t>Q:</w:t>
      </w:r>
      <w:r w:rsidRPr="00236CAC">
        <w:rPr>
          <w:rFonts w:ascii="Times New Roman" w:hAnsi="Times New Roman" w:cs="Times New Roman"/>
          <w:sz w:val="24"/>
          <w:szCs w:val="24"/>
        </w:rPr>
        <w:t xml:space="preserve"> </w:t>
      </w:r>
      <w:r w:rsidR="0026522D" w:rsidRPr="00236CAC">
        <w:rPr>
          <w:rFonts w:ascii="Times New Roman" w:hAnsi="Times New Roman" w:cs="Times New Roman"/>
          <w:i/>
          <w:sz w:val="24"/>
          <w:szCs w:val="24"/>
        </w:rPr>
        <w:t>Is it reasonable to report the conc</w:t>
      </w:r>
      <w:r w:rsidRPr="00236CAC">
        <w:rPr>
          <w:rFonts w:ascii="Times New Roman" w:hAnsi="Times New Roman" w:cs="Times New Roman"/>
          <w:i/>
          <w:sz w:val="24"/>
          <w:szCs w:val="24"/>
        </w:rPr>
        <w:t>l</w:t>
      </w:r>
      <w:r w:rsidR="0026522D" w:rsidRPr="00236CAC">
        <w:rPr>
          <w:rFonts w:ascii="Times New Roman" w:hAnsi="Times New Roman" w:cs="Times New Roman"/>
          <w:i/>
          <w:sz w:val="24"/>
          <w:szCs w:val="24"/>
        </w:rPr>
        <w:t>usion that downgrading criteria have been met based on the preliminary bro</w:t>
      </w:r>
      <w:r w:rsidR="003A59E4" w:rsidRPr="00236CAC">
        <w:rPr>
          <w:rFonts w:ascii="Times New Roman" w:hAnsi="Times New Roman" w:cs="Times New Roman"/>
          <w:i/>
          <w:sz w:val="24"/>
          <w:szCs w:val="24"/>
        </w:rPr>
        <w:t>o</w:t>
      </w:r>
      <w:r w:rsidR="0026522D" w:rsidRPr="00236CAC">
        <w:rPr>
          <w:rFonts w:ascii="Times New Roman" w:hAnsi="Times New Roman" w:cs="Times New Roman"/>
          <w:i/>
          <w:sz w:val="24"/>
          <w:szCs w:val="24"/>
        </w:rPr>
        <w:t>dstock habitat suitability?</w:t>
      </w:r>
    </w:p>
    <w:p w14:paraId="68A153D1" w14:textId="77777777" w:rsidR="000E5B2D" w:rsidRPr="00236CAC" w:rsidRDefault="000E5B2D" w:rsidP="00B9286E">
      <w:pPr>
        <w:rPr>
          <w:rFonts w:ascii="Times New Roman" w:hAnsi="Times New Roman" w:cs="Times New Roman"/>
          <w:sz w:val="24"/>
          <w:szCs w:val="24"/>
        </w:rPr>
      </w:pPr>
      <w:r w:rsidRPr="00236CAC">
        <w:rPr>
          <w:rFonts w:ascii="Times New Roman" w:hAnsi="Times New Roman" w:cs="Times New Roman"/>
          <w:b/>
          <w:sz w:val="24"/>
          <w:szCs w:val="24"/>
        </w:rPr>
        <w:t>A:</w:t>
      </w:r>
      <w:r w:rsidR="000C149F" w:rsidRPr="00236CAC">
        <w:rPr>
          <w:rFonts w:ascii="Times New Roman" w:hAnsi="Times New Roman" w:cs="Times New Roman"/>
          <w:sz w:val="24"/>
          <w:szCs w:val="24"/>
        </w:rPr>
        <w:t xml:space="preserve"> </w:t>
      </w:r>
      <w:r w:rsidR="00BE31A3" w:rsidRPr="00236CAC">
        <w:rPr>
          <w:rFonts w:ascii="Times New Roman" w:hAnsi="Times New Roman" w:cs="Times New Roman"/>
          <w:sz w:val="24"/>
          <w:szCs w:val="24"/>
        </w:rPr>
        <w:t xml:space="preserve"> Yes – the habitat requirement for downlisting is 7500 units of habitat in each of the three SHRUs.  That criteria has been met in all three SHRUs base on current assessments of habitat quantity, quality and connectivity. </w:t>
      </w:r>
    </w:p>
    <w:p w14:paraId="39A5370D" w14:textId="77777777" w:rsidR="00B9286E" w:rsidRPr="00236CAC" w:rsidRDefault="000E5B2D" w:rsidP="00B9286E">
      <w:pPr>
        <w:rPr>
          <w:rFonts w:ascii="Times New Roman" w:hAnsi="Times New Roman" w:cs="Times New Roman"/>
          <w:i/>
          <w:sz w:val="24"/>
          <w:szCs w:val="24"/>
        </w:rPr>
      </w:pPr>
      <w:r w:rsidRPr="00236CAC">
        <w:rPr>
          <w:rFonts w:ascii="Times New Roman" w:hAnsi="Times New Roman" w:cs="Times New Roman"/>
          <w:b/>
          <w:sz w:val="24"/>
          <w:szCs w:val="24"/>
        </w:rPr>
        <w:t>Q:</w:t>
      </w:r>
      <w:r w:rsidRPr="00236CAC">
        <w:rPr>
          <w:rFonts w:ascii="Times New Roman" w:hAnsi="Times New Roman" w:cs="Times New Roman"/>
          <w:sz w:val="24"/>
          <w:szCs w:val="24"/>
        </w:rPr>
        <w:t xml:space="preserve"> </w:t>
      </w:r>
      <w:r w:rsidR="00B9286E" w:rsidRPr="00236CAC">
        <w:rPr>
          <w:rFonts w:ascii="Times New Roman" w:hAnsi="Times New Roman" w:cs="Times New Roman"/>
          <w:i/>
          <w:sz w:val="24"/>
          <w:szCs w:val="24"/>
        </w:rPr>
        <w:t>How much will a June 15 start for broo</w:t>
      </w:r>
      <w:r w:rsidR="003A59E4" w:rsidRPr="00236CAC">
        <w:rPr>
          <w:rFonts w:ascii="Times New Roman" w:hAnsi="Times New Roman" w:cs="Times New Roman"/>
          <w:i/>
          <w:sz w:val="24"/>
          <w:szCs w:val="24"/>
        </w:rPr>
        <w:t>d</w:t>
      </w:r>
      <w:r w:rsidR="00B9286E" w:rsidRPr="00236CAC">
        <w:rPr>
          <w:rFonts w:ascii="Times New Roman" w:hAnsi="Times New Roman" w:cs="Times New Roman"/>
          <w:i/>
          <w:sz w:val="24"/>
          <w:szCs w:val="24"/>
        </w:rPr>
        <w:t xml:space="preserve">stock collection compromise the </w:t>
      </w:r>
      <w:r w:rsidRPr="00236CAC">
        <w:rPr>
          <w:rFonts w:ascii="Times New Roman" w:hAnsi="Times New Roman" w:cs="Times New Roman"/>
          <w:i/>
          <w:sz w:val="24"/>
          <w:szCs w:val="24"/>
        </w:rPr>
        <w:t>ability</w:t>
      </w:r>
      <w:r w:rsidR="00B9286E" w:rsidRPr="00236CAC">
        <w:rPr>
          <w:rFonts w:ascii="Times New Roman" w:hAnsi="Times New Roman" w:cs="Times New Roman"/>
          <w:i/>
          <w:sz w:val="24"/>
          <w:szCs w:val="24"/>
        </w:rPr>
        <w:t xml:space="preserve"> to get enough Penobscot fish captured. Run is in high gear right now, and if current weather continues, we may be too warm for fish handling soon.</w:t>
      </w:r>
    </w:p>
    <w:p w14:paraId="123DD07B" w14:textId="77777777" w:rsidR="001E5562" w:rsidRPr="00236CAC" w:rsidRDefault="000E5B2D" w:rsidP="001E5562">
      <w:pPr>
        <w:rPr>
          <w:rFonts w:ascii="Times New Roman" w:hAnsi="Times New Roman" w:cs="Times New Roman"/>
          <w:sz w:val="24"/>
          <w:szCs w:val="24"/>
        </w:rPr>
      </w:pPr>
      <w:r w:rsidRPr="00236CAC">
        <w:rPr>
          <w:rFonts w:ascii="Times New Roman" w:hAnsi="Times New Roman" w:cs="Times New Roman"/>
          <w:b/>
          <w:sz w:val="24"/>
          <w:szCs w:val="24"/>
        </w:rPr>
        <w:t>A:</w:t>
      </w:r>
      <w:r w:rsidRPr="00236CAC">
        <w:rPr>
          <w:rFonts w:ascii="Times New Roman" w:hAnsi="Times New Roman" w:cs="Times New Roman"/>
          <w:sz w:val="24"/>
          <w:szCs w:val="24"/>
        </w:rPr>
        <w:t xml:space="preserve"> </w:t>
      </w:r>
      <w:r w:rsidR="000C149F" w:rsidRPr="00236CAC">
        <w:rPr>
          <w:rFonts w:ascii="Times New Roman" w:hAnsi="Times New Roman" w:cs="Times New Roman"/>
          <w:sz w:val="24"/>
          <w:szCs w:val="24"/>
        </w:rPr>
        <w:t xml:space="preserve"> </w:t>
      </w:r>
      <w:r w:rsidR="001E5562" w:rsidRPr="00236CAC">
        <w:rPr>
          <w:rFonts w:ascii="Times New Roman" w:hAnsi="Times New Roman" w:cs="Times New Roman"/>
          <w:sz w:val="24"/>
          <w:szCs w:val="24"/>
        </w:rPr>
        <w:t>Every year is little different however, accepting broodstock by June 15</w:t>
      </w:r>
      <w:r w:rsidR="001E5562" w:rsidRPr="00236CAC">
        <w:rPr>
          <w:rFonts w:ascii="Times New Roman" w:hAnsi="Times New Roman" w:cs="Times New Roman"/>
          <w:sz w:val="24"/>
          <w:szCs w:val="24"/>
          <w:vertAlign w:val="superscript"/>
        </w:rPr>
        <w:t>th</w:t>
      </w:r>
      <w:r w:rsidR="001E5562" w:rsidRPr="00236CAC">
        <w:rPr>
          <w:rFonts w:ascii="Times New Roman" w:hAnsi="Times New Roman" w:cs="Times New Roman"/>
          <w:sz w:val="24"/>
          <w:szCs w:val="24"/>
        </w:rPr>
        <w:t xml:space="preserve"> is still slightly ahead of the typical median of the run; there should be fish in the river during that time.  </w:t>
      </w:r>
    </w:p>
    <w:p w14:paraId="6873C198" w14:textId="77777777" w:rsidR="001E5562" w:rsidRPr="00236CAC" w:rsidRDefault="001E5562" w:rsidP="001E5562">
      <w:pPr>
        <w:rPr>
          <w:rFonts w:ascii="Times New Roman" w:hAnsi="Times New Roman" w:cs="Times New Roman"/>
          <w:sz w:val="24"/>
          <w:szCs w:val="24"/>
        </w:rPr>
      </w:pPr>
      <w:r w:rsidRPr="00236CAC">
        <w:rPr>
          <w:rFonts w:ascii="Times New Roman" w:hAnsi="Times New Roman" w:cs="Times New Roman"/>
          <w:sz w:val="24"/>
          <w:szCs w:val="24"/>
        </w:rPr>
        <w:t>We have set a target for 2020 of 400 (200F, 150M, 50G).  Ultimately we need only 320 (160F, 160M/G combo) to fulfill smolt production.  If we fail to achieve that number we will incorporate eggs from Green Lake domestic broodstock to make up the difference.  </w:t>
      </w:r>
    </w:p>
    <w:p w14:paraId="3BD6C5ED" w14:textId="77777777" w:rsidR="001E5562" w:rsidRPr="00236CAC" w:rsidRDefault="001E5562" w:rsidP="001E5562">
      <w:pPr>
        <w:rPr>
          <w:rFonts w:ascii="Times New Roman" w:hAnsi="Times New Roman" w:cs="Times New Roman"/>
          <w:sz w:val="24"/>
          <w:szCs w:val="24"/>
        </w:rPr>
      </w:pPr>
      <w:r w:rsidRPr="00236CAC">
        <w:rPr>
          <w:rFonts w:ascii="Times New Roman" w:hAnsi="Times New Roman" w:cs="Times New Roman"/>
          <w:sz w:val="24"/>
          <w:szCs w:val="24"/>
        </w:rPr>
        <w:t>Fish captured for broodstock will be minimally handled at Milford; all tagging and sampling will occur at the hatchery which will mitigate against some of the potential thermal stress at the trap.</w:t>
      </w:r>
    </w:p>
    <w:p w14:paraId="7A848F2E" w14:textId="00C48D4E" w:rsidR="00696A1E" w:rsidRPr="00236CAC" w:rsidRDefault="000E5B2D" w:rsidP="00696A1E">
      <w:pPr>
        <w:rPr>
          <w:rFonts w:ascii="Times New Roman" w:hAnsi="Times New Roman" w:cs="Times New Roman"/>
          <w:i/>
          <w:sz w:val="24"/>
          <w:szCs w:val="24"/>
        </w:rPr>
      </w:pPr>
      <w:r w:rsidRPr="00236CAC">
        <w:rPr>
          <w:rFonts w:ascii="Times New Roman" w:hAnsi="Times New Roman" w:cs="Times New Roman"/>
          <w:b/>
          <w:sz w:val="24"/>
          <w:szCs w:val="24"/>
        </w:rPr>
        <w:t>Q:</w:t>
      </w:r>
      <w:r w:rsidRPr="00236CAC">
        <w:rPr>
          <w:rFonts w:ascii="Times New Roman" w:hAnsi="Times New Roman" w:cs="Times New Roman"/>
          <w:sz w:val="24"/>
          <w:szCs w:val="24"/>
        </w:rPr>
        <w:t xml:space="preserve"> </w:t>
      </w:r>
      <w:r w:rsidR="00696A1E" w:rsidRPr="00236CAC">
        <w:rPr>
          <w:rFonts w:ascii="Times New Roman" w:hAnsi="Times New Roman" w:cs="Times New Roman"/>
          <w:i/>
          <w:sz w:val="24"/>
          <w:szCs w:val="24"/>
        </w:rPr>
        <w:t>When can we expect Union River to be Partially Accessible?</w:t>
      </w:r>
    </w:p>
    <w:p w14:paraId="4A75D7B0" w14:textId="77777777" w:rsidR="00E4563F" w:rsidRPr="00236CAC" w:rsidRDefault="000E5B2D" w:rsidP="00E4563F">
      <w:pPr>
        <w:rPr>
          <w:rFonts w:ascii="Times New Roman" w:hAnsi="Times New Roman" w:cs="Times New Roman"/>
          <w:sz w:val="24"/>
          <w:szCs w:val="24"/>
        </w:rPr>
      </w:pPr>
      <w:r w:rsidRPr="00236CAC">
        <w:rPr>
          <w:rFonts w:ascii="Times New Roman" w:hAnsi="Times New Roman" w:cs="Times New Roman"/>
          <w:b/>
          <w:sz w:val="24"/>
          <w:szCs w:val="24"/>
        </w:rPr>
        <w:t>A:</w:t>
      </w:r>
      <w:r w:rsidR="000C149F" w:rsidRPr="00236CAC">
        <w:rPr>
          <w:rFonts w:ascii="Times New Roman" w:hAnsi="Times New Roman" w:cs="Times New Roman"/>
          <w:sz w:val="24"/>
          <w:szCs w:val="24"/>
        </w:rPr>
        <w:t xml:space="preserve">  </w:t>
      </w:r>
      <w:r w:rsidR="00E4563F" w:rsidRPr="00236CAC">
        <w:rPr>
          <w:rFonts w:ascii="Times New Roman" w:hAnsi="Times New Roman" w:cs="Times New Roman"/>
          <w:sz w:val="24"/>
          <w:szCs w:val="24"/>
        </w:rPr>
        <w:t xml:space="preserve">We have categorized habitat accessibility as either accessible, partially accessible, or inaccessible.  An </w:t>
      </w:r>
      <w:r w:rsidR="00E4563F" w:rsidRPr="00236CAC">
        <w:rPr>
          <w:rFonts w:ascii="Times New Roman" w:hAnsi="Times New Roman" w:cs="Times New Roman"/>
          <w:i/>
          <w:iCs/>
          <w:sz w:val="24"/>
          <w:szCs w:val="24"/>
        </w:rPr>
        <w:t>accessible</w:t>
      </w:r>
      <w:r w:rsidR="00E4563F" w:rsidRPr="00236CAC">
        <w:rPr>
          <w:rFonts w:ascii="Times New Roman" w:hAnsi="Times New Roman" w:cs="Times New Roman"/>
          <w:sz w:val="24"/>
          <w:szCs w:val="24"/>
        </w:rPr>
        <w:t xml:space="preserve"> watershed either has no dams blocking access to it, or else has a dam with a fishway that has proven to be highly effective.  </w:t>
      </w:r>
      <w:r w:rsidR="00E4563F" w:rsidRPr="00236CAC">
        <w:rPr>
          <w:rFonts w:ascii="Times New Roman" w:hAnsi="Times New Roman" w:cs="Times New Roman"/>
          <w:i/>
          <w:iCs/>
          <w:sz w:val="24"/>
          <w:szCs w:val="24"/>
        </w:rPr>
        <w:t>Partially accessible</w:t>
      </w:r>
      <w:r w:rsidR="00E4563F" w:rsidRPr="00236CAC">
        <w:rPr>
          <w:rFonts w:ascii="Times New Roman" w:hAnsi="Times New Roman" w:cs="Times New Roman"/>
          <w:sz w:val="24"/>
          <w:szCs w:val="24"/>
        </w:rPr>
        <w:t xml:space="preserve"> watersheds are upstream of dams that have fishways that are not highly effective or have never been evaluated.  Watersheds upstream of dams that do not have swim-through fishways are considered </w:t>
      </w:r>
      <w:r w:rsidR="00E4563F" w:rsidRPr="00236CAC">
        <w:rPr>
          <w:rFonts w:ascii="Times New Roman" w:hAnsi="Times New Roman" w:cs="Times New Roman"/>
          <w:i/>
          <w:iCs/>
          <w:sz w:val="24"/>
          <w:szCs w:val="24"/>
        </w:rPr>
        <w:t>inaccessible</w:t>
      </w:r>
      <w:r w:rsidR="00E4563F" w:rsidRPr="00236CAC">
        <w:rPr>
          <w:rFonts w:ascii="Times New Roman" w:hAnsi="Times New Roman" w:cs="Times New Roman"/>
          <w:sz w:val="24"/>
          <w:szCs w:val="24"/>
        </w:rPr>
        <w:t>.</w:t>
      </w:r>
    </w:p>
    <w:p w14:paraId="25E05E12" w14:textId="77777777" w:rsidR="00E4563F" w:rsidRPr="00236CAC" w:rsidRDefault="00E4563F" w:rsidP="00E4563F">
      <w:pPr>
        <w:rPr>
          <w:rFonts w:ascii="Times New Roman" w:hAnsi="Times New Roman" w:cs="Times New Roman"/>
          <w:sz w:val="24"/>
          <w:szCs w:val="24"/>
        </w:rPr>
      </w:pPr>
      <w:r w:rsidRPr="00236CAC">
        <w:rPr>
          <w:rFonts w:ascii="Times New Roman" w:hAnsi="Times New Roman" w:cs="Times New Roman"/>
          <w:sz w:val="24"/>
          <w:szCs w:val="24"/>
        </w:rPr>
        <w:t xml:space="preserve">The Ellsworth Project on the Union River is a useful example of how these categories are applied.  Currently, the project lacks an upstream swim through fishway.  There is a trap at the Ellsworth Dam, but fish must be trucked to habitat upstream.  Currently, no fishway exists at the Graham Lake Dam, which is part of the FERC-licensed project.  Given that there are no swim-through fishways at the project, the Union River watershed is currently considered inaccessible.  Although a new license has yet to be issued for the project, we expect that it will require the construction of fishways for Atlantic salmon at both the Ellsworth and Graham Lake Dams by year 15 of the license.  Once those fishways are operational, the habitat upstream will be considered partially accessible.  The habitat will not be considered accessible until passage effectiveness studies have been conducted that indicate that these fishways are highly effective.  </w:t>
      </w:r>
    </w:p>
    <w:p w14:paraId="3F225290" w14:textId="77777777" w:rsidR="00696A1E" w:rsidRPr="00236CAC" w:rsidRDefault="000C149F" w:rsidP="00696A1E">
      <w:pPr>
        <w:rPr>
          <w:rFonts w:ascii="Times New Roman" w:hAnsi="Times New Roman" w:cs="Times New Roman"/>
          <w:i/>
          <w:sz w:val="24"/>
          <w:szCs w:val="24"/>
        </w:rPr>
      </w:pPr>
      <w:r w:rsidRPr="00236CAC">
        <w:rPr>
          <w:rFonts w:ascii="Times New Roman" w:hAnsi="Times New Roman" w:cs="Times New Roman"/>
          <w:b/>
          <w:sz w:val="24"/>
          <w:szCs w:val="24"/>
        </w:rPr>
        <w:t>Q:</w:t>
      </w:r>
      <w:r w:rsidRPr="00236CAC">
        <w:rPr>
          <w:rFonts w:ascii="Times New Roman" w:hAnsi="Times New Roman" w:cs="Times New Roman"/>
          <w:sz w:val="24"/>
          <w:szCs w:val="24"/>
        </w:rPr>
        <w:t xml:space="preserve"> </w:t>
      </w:r>
      <w:r w:rsidR="00696A1E" w:rsidRPr="00236CAC">
        <w:rPr>
          <w:rFonts w:ascii="Times New Roman" w:hAnsi="Times New Roman" w:cs="Times New Roman"/>
          <w:i/>
          <w:sz w:val="24"/>
          <w:szCs w:val="24"/>
        </w:rPr>
        <w:t>How do you think the FERC committee has affected our ability to contribute to the FERC relicensing process compared to the "old way" of doing business?</w:t>
      </w:r>
    </w:p>
    <w:p w14:paraId="22C634A2" w14:textId="77777777" w:rsidR="000C149F" w:rsidRPr="00236CAC" w:rsidRDefault="000C149F" w:rsidP="00696A1E">
      <w:pPr>
        <w:rPr>
          <w:rFonts w:ascii="Times New Roman" w:hAnsi="Times New Roman" w:cs="Times New Roman"/>
          <w:sz w:val="24"/>
          <w:szCs w:val="24"/>
        </w:rPr>
      </w:pPr>
      <w:r w:rsidRPr="00236CAC">
        <w:rPr>
          <w:rFonts w:ascii="Times New Roman" w:hAnsi="Times New Roman" w:cs="Times New Roman"/>
          <w:b/>
          <w:sz w:val="24"/>
          <w:szCs w:val="24"/>
        </w:rPr>
        <w:lastRenderedPageBreak/>
        <w:t>A:</w:t>
      </w:r>
      <w:r w:rsidRPr="00236CAC">
        <w:rPr>
          <w:rFonts w:ascii="Times New Roman" w:hAnsi="Times New Roman" w:cs="Times New Roman"/>
          <w:sz w:val="24"/>
          <w:szCs w:val="24"/>
        </w:rPr>
        <w:t xml:space="preserve"> </w:t>
      </w:r>
      <w:r w:rsidR="00E0292D" w:rsidRPr="00236CAC">
        <w:rPr>
          <w:rFonts w:ascii="Times New Roman" w:hAnsi="Times New Roman" w:cs="Times New Roman"/>
          <w:sz w:val="24"/>
          <w:szCs w:val="24"/>
        </w:rPr>
        <w:t>The FERC Standing Committee has significantly improved communication and coordination between state and federal fisheries agencies.  Engaging the University of Maine has also improved our technical review of FERC fish passage reports.</w:t>
      </w:r>
    </w:p>
    <w:p w14:paraId="28DDE7EB" w14:textId="77777777" w:rsidR="00696A1E" w:rsidRPr="00236CAC" w:rsidRDefault="000C149F" w:rsidP="00696A1E">
      <w:pPr>
        <w:rPr>
          <w:rFonts w:ascii="Times New Roman" w:hAnsi="Times New Roman" w:cs="Times New Roman"/>
          <w:i/>
          <w:sz w:val="24"/>
          <w:szCs w:val="24"/>
        </w:rPr>
      </w:pPr>
      <w:r w:rsidRPr="00236CAC">
        <w:rPr>
          <w:rFonts w:ascii="Times New Roman" w:hAnsi="Times New Roman" w:cs="Times New Roman"/>
          <w:b/>
          <w:sz w:val="24"/>
          <w:szCs w:val="24"/>
        </w:rPr>
        <w:t>Q:</w:t>
      </w:r>
      <w:r w:rsidRPr="00236CAC">
        <w:rPr>
          <w:rFonts w:ascii="Times New Roman" w:hAnsi="Times New Roman" w:cs="Times New Roman"/>
          <w:sz w:val="24"/>
          <w:szCs w:val="24"/>
        </w:rPr>
        <w:t xml:space="preserve"> </w:t>
      </w:r>
      <w:r w:rsidR="00696A1E" w:rsidRPr="00236CAC">
        <w:rPr>
          <w:rFonts w:ascii="Times New Roman" w:hAnsi="Times New Roman" w:cs="Times New Roman"/>
          <w:i/>
          <w:sz w:val="24"/>
          <w:szCs w:val="24"/>
        </w:rPr>
        <w:t>How will recovery criteria be assessed if redd counting is the only tool available to monitor adults once the Cherryfield dam is free swim? Redd counts are not easily tied to solely "wild origin" parents.</w:t>
      </w:r>
    </w:p>
    <w:p w14:paraId="6416FDA2" w14:textId="7A9BBE1F" w:rsidR="000C149F" w:rsidRPr="00236CAC" w:rsidRDefault="000C149F" w:rsidP="00696A1E">
      <w:pPr>
        <w:rPr>
          <w:rFonts w:ascii="Times New Roman" w:hAnsi="Times New Roman" w:cs="Times New Roman"/>
          <w:sz w:val="24"/>
          <w:szCs w:val="24"/>
        </w:rPr>
      </w:pPr>
      <w:r w:rsidRPr="00236CAC">
        <w:rPr>
          <w:rFonts w:ascii="Times New Roman" w:hAnsi="Times New Roman" w:cs="Times New Roman"/>
          <w:b/>
          <w:sz w:val="24"/>
          <w:szCs w:val="24"/>
        </w:rPr>
        <w:t>A:</w:t>
      </w:r>
      <w:r w:rsidR="003A59E4" w:rsidRPr="00236CAC">
        <w:rPr>
          <w:rFonts w:ascii="Times New Roman" w:hAnsi="Times New Roman" w:cs="Times New Roman"/>
          <w:sz w:val="24"/>
          <w:szCs w:val="24"/>
        </w:rPr>
        <w:t xml:space="preserve"> On all other rivers without traps, escapement is estimated based on spawner counts (redd surveys). A regression that is based on the historic trap catch at Cherryfield was refined in 2020 for estimating the number of salmon. Determination of origin depends on lifestages stocked that correspond to the return cohort</w:t>
      </w:r>
      <w:r w:rsidR="0044136F" w:rsidRPr="00236CAC">
        <w:rPr>
          <w:rFonts w:ascii="Times New Roman" w:hAnsi="Times New Roman" w:cs="Times New Roman"/>
          <w:sz w:val="24"/>
          <w:szCs w:val="24"/>
        </w:rPr>
        <w:t xml:space="preserve">, </w:t>
      </w:r>
      <w:r w:rsidR="003A59E4" w:rsidRPr="00236CAC">
        <w:rPr>
          <w:rFonts w:ascii="Times New Roman" w:hAnsi="Times New Roman" w:cs="Times New Roman"/>
          <w:sz w:val="24"/>
          <w:szCs w:val="24"/>
        </w:rPr>
        <w:t>know</w:t>
      </w:r>
      <w:r w:rsidR="0044136F" w:rsidRPr="00236CAC">
        <w:rPr>
          <w:rFonts w:ascii="Times New Roman" w:hAnsi="Times New Roman" w:cs="Times New Roman"/>
          <w:sz w:val="24"/>
          <w:szCs w:val="24"/>
        </w:rPr>
        <w:t>n</w:t>
      </w:r>
      <w:r w:rsidR="003A59E4" w:rsidRPr="00236CAC">
        <w:rPr>
          <w:rFonts w:ascii="Times New Roman" w:hAnsi="Times New Roman" w:cs="Times New Roman"/>
          <w:sz w:val="24"/>
          <w:szCs w:val="24"/>
        </w:rPr>
        <w:t xml:space="preserve"> ratios from smolt trapping</w:t>
      </w:r>
      <w:r w:rsidR="0044136F" w:rsidRPr="00236CAC">
        <w:rPr>
          <w:rFonts w:ascii="Times New Roman" w:hAnsi="Times New Roman" w:cs="Times New Roman"/>
          <w:sz w:val="24"/>
          <w:szCs w:val="24"/>
        </w:rPr>
        <w:t xml:space="preserve"> or historic return rate ratios where smolt have been used</w:t>
      </w:r>
      <w:r w:rsidR="003A59E4" w:rsidRPr="00236CAC">
        <w:rPr>
          <w:rFonts w:ascii="Times New Roman" w:hAnsi="Times New Roman" w:cs="Times New Roman"/>
          <w:sz w:val="24"/>
          <w:szCs w:val="24"/>
        </w:rPr>
        <w:t>.</w:t>
      </w:r>
      <w:r w:rsidRPr="00236CAC">
        <w:rPr>
          <w:rFonts w:ascii="Times New Roman" w:hAnsi="Times New Roman" w:cs="Times New Roman"/>
          <w:sz w:val="24"/>
          <w:szCs w:val="24"/>
        </w:rPr>
        <w:t xml:space="preserve">  </w:t>
      </w:r>
      <w:r w:rsidR="0044136F" w:rsidRPr="00236CAC">
        <w:rPr>
          <w:rFonts w:ascii="Times New Roman" w:hAnsi="Times New Roman" w:cs="Times New Roman"/>
          <w:sz w:val="24"/>
          <w:szCs w:val="24"/>
        </w:rPr>
        <w:t xml:space="preserve">Ultimately, since recovery is based on “naturally reared” salmon and egg, fry and parr are in that category, it should be simple to say that estimated escapement is naturally reared origin except where smolts were stocked. With adult stocking, their offspring would be considered naturally reared. </w:t>
      </w:r>
    </w:p>
    <w:p w14:paraId="610D12D5" w14:textId="77777777" w:rsidR="000C149F" w:rsidRPr="000E14B9" w:rsidRDefault="000C149F" w:rsidP="00696A1E">
      <w:pPr>
        <w:rPr>
          <w:sz w:val="24"/>
        </w:rPr>
      </w:pPr>
    </w:p>
    <w:sectPr w:rsidR="000C149F" w:rsidRPr="000E14B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41ECCB" w16cid:durableId="2288B54B"/>
  <w16cid:commentId w16cid:paraId="6A261238" w16cid:durableId="2288B66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EDB"/>
    <w:rsid w:val="000249B5"/>
    <w:rsid w:val="00025F8E"/>
    <w:rsid w:val="0007506B"/>
    <w:rsid w:val="000C149F"/>
    <w:rsid w:val="000E14B9"/>
    <w:rsid w:val="000E5B2D"/>
    <w:rsid w:val="001E5562"/>
    <w:rsid w:val="002340E2"/>
    <w:rsid w:val="00236CAC"/>
    <w:rsid w:val="0026522D"/>
    <w:rsid w:val="00284B89"/>
    <w:rsid w:val="002F4387"/>
    <w:rsid w:val="003A59E4"/>
    <w:rsid w:val="0044136F"/>
    <w:rsid w:val="00451EC9"/>
    <w:rsid w:val="004A5154"/>
    <w:rsid w:val="00554587"/>
    <w:rsid w:val="0059429D"/>
    <w:rsid w:val="0059486E"/>
    <w:rsid w:val="005F4EC9"/>
    <w:rsid w:val="00696A1E"/>
    <w:rsid w:val="007B15C7"/>
    <w:rsid w:val="007E2628"/>
    <w:rsid w:val="00893E9B"/>
    <w:rsid w:val="0093489C"/>
    <w:rsid w:val="00A44EDB"/>
    <w:rsid w:val="00AA3C8E"/>
    <w:rsid w:val="00AA668F"/>
    <w:rsid w:val="00B9286E"/>
    <w:rsid w:val="00BE31A3"/>
    <w:rsid w:val="00C14480"/>
    <w:rsid w:val="00C16EFB"/>
    <w:rsid w:val="00C63851"/>
    <w:rsid w:val="00CD01B6"/>
    <w:rsid w:val="00CD6FAF"/>
    <w:rsid w:val="00D62998"/>
    <w:rsid w:val="00E0292D"/>
    <w:rsid w:val="00E4563F"/>
    <w:rsid w:val="00EB492F"/>
    <w:rsid w:val="00F77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8008B"/>
  <w15:chartTrackingRefBased/>
  <w15:docId w15:val="{5B24DEF1-1A33-4AFB-88F0-264BC0815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563F"/>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0249B5"/>
    <w:rPr>
      <w:sz w:val="16"/>
      <w:szCs w:val="16"/>
    </w:rPr>
  </w:style>
  <w:style w:type="paragraph" w:styleId="CommentText">
    <w:name w:val="annotation text"/>
    <w:basedOn w:val="Normal"/>
    <w:link w:val="CommentTextChar"/>
    <w:uiPriority w:val="99"/>
    <w:semiHidden/>
    <w:unhideWhenUsed/>
    <w:rsid w:val="000249B5"/>
    <w:pPr>
      <w:spacing w:line="240" w:lineRule="auto"/>
    </w:pPr>
    <w:rPr>
      <w:sz w:val="20"/>
      <w:szCs w:val="20"/>
    </w:rPr>
  </w:style>
  <w:style w:type="character" w:customStyle="1" w:styleId="CommentTextChar">
    <w:name w:val="Comment Text Char"/>
    <w:basedOn w:val="DefaultParagraphFont"/>
    <w:link w:val="CommentText"/>
    <w:uiPriority w:val="99"/>
    <w:semiHidden/>
    <w:rsid w:val="000249B5"/>
    <w:rPr>
      <w:sz w:val="20"/>
      <w:szCs w:val="20"/>
    </w:rPr>
  </w:style>
  <w:style w:type="paragraph" w:styleId="CommentSubject">
    <w:name w:val="annotation subject"/>
    <w:basedOn w:val="CommentText"/>
    <w:next w:val="CommentText"/>
    <w:link w:val="CommentSubjectChar"/>
    <w:uiPriority w:val="99"/>
    <w:semiHidden/>
    <w:unhideWhenUsed/>
    <w:rsid w:val="000249B5"/>
    <w:rPr>
      <w:b/>
      <w:bCs/>
    </w:rPr>
  </w:style>
  <w:style w:type="character" w:customStyle="1" w:styleId="CommentSubjectChar">
    <w:name w:val="Comment Subject Char"/>
    <w:basedOn w:val="CommentTextChar"/>
    <w:link w:val="CommentSubject"/>
    <w:uiPriority w:val="99"/>
    <w:semiHidden/>
    <w:rsid w:val="000249B5"/>
    <w:rPr>
      <w:b/>
      <w:bCs/>
      <w:sz w:val="20"/>
      <w:szCs w:val="20"/>
    </w:rPr>
  </w:style>
  <w:style w:type="paragraph" w:styleId="BalloonText">
    <w:name w:val="Balloon Text"/>
    <w:basedOn w:val="Normal"/>
    <w:link w:val="BalloonTextChar"/>
    <w:uiPriority w:val="99"/>
    <w:semiHidden/>
    <w:unhideWhenUsed/>
    <w:rsid w:val="000249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9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25433">
      <w:bodyDiv w:val="1"/>
      <w:marLeft w:val="0"/>
      <w:marRight w:val="0"/>
      <w:marTop w:val="0"/>
      <w:marBottom w:val="0"/>
      <w:divBdr>
        <w:top w:val="none" w:sz="0" w:space="0" w:color="auto"/>
        <w:left w:val="none" w:sz="0" w:space="0" w:color="auto"/>
        <w:bottom w:val="none" w:sz="0" w:space="0" w:color="auto"/>
        <w:right w:val="none" w:sz="0" w:space="0" w:color="auto"/>
      </w:divBdr>
    </w:div>
    <w:div w:id="1038313849">
      <w:bodyDiv w:val="1"/>
      <w:marLeft w:val="0"/>
      <w:marRight w:val="0"/>
      <w:marTop w:val="0"/>
      <w:marBottom w:val="0"/>
      <w:divBdr>
        <w:top w:val="none" w:sz="0" w:space="0" w:color="auto"/>
        <w:left w:val="none" w:sz="0" w:space="0" w:color="auto"/>
        <w:bottom w:val="none" w:sz="0" w:space="0" w:color="auto"/>
        <w:right w:val="none" w:sz="0" w:space="0" w:color="auto"/>
      </w:divBdr>
    </w:div>
    <w:div w:id="1092779577">
      <w:bodyDiv w:val="1"/>
      <w:marLeft w:val="0"/>
      <w:marRight w:val="0"/>
      <w:marTop w:val="0"/>
      <w:marBottom w:val="0"/>
      <w:divBdr>
        <w:top w:val="none" w:sz="0" w:space="0" w:color="auto"/>
        <w:left w:val="none" w:sz="0" w:space="0" w:color="auto"/>
        <w:bottom w:val="none" w:sz="0" w:space="0" w:color="auto"/>
        <w:right w:val="none" w:sz="0" w:space="0" w:color="auto"/>
      </w:divBdr>
    </w:div>
    <w:div w:id="1415516286">
      <w:bodyDiv w:val="1"/>
      <w:marLeft w:val="0"/>
      <w:marRight w:val="0"/>
      <w:marTop w:val="0"/>
      <w:marBottom w:val="0"/>
      <w:divBdr>
        <w:top w:val="none" w:sz="0" w:space="0" w:color="auto"/>
        <w:left w:val="none" w:sz="0" w:space="0" w:color="auto"/>
        <w:bottom w:val="none" w:sz="0" w:space="0" w:color="auto"/>
        <w:right w:val="none" w:sz="0" w:space="0" w:color="auto"/>
      </w:divBdr>
      <w:divsChild>
        <w:div w:id="1922907016">
          <w:marLeft w:val="0"/>
          <w:marRight w:val="0"/>
          <w:marTop w:val="0"/>
          <w:marBottom w:val="0"/>
          <w:divBdr>
            <w:top w:val="none" w:sz="0" w:space="0" w:color="auto"/>
            <w:left w:val="none" w:sz="0" w:space="0" w:color="auto"/>
            <w:bottom w:val="none" w:sz="0" w:space="0" w:color="auto"/>
            <w:right w:val="none" w:sz="0" w:space="0" w:color="auto"/>
          </w:divBdr>
        </w:div>
        <w:div w:id="1125809727">
          <w:marLeft w:val="0"/>
          <w:marRight w:val="0"/>
          <w:marTop w:val="0"/>
          <w:marBottom w:val="0"/>
          <w:divBdr>
            <w:top w:val="none" w:sz="0" w:space="0" w:color="auto"/>
            <w:left w:val="none" w:sz="0" w:space="0" w:color="auto"/>
            <w:bottom w:val="none" w:sz="0" w:space="0" w:color="auto"/>
            <w:right w:val="none" w:sz="0" w:space="0" w:color="auto"/>
          </w:divBdr>
          <w:divsChild>
            <w:div w:id="1528987298">
              <w:marLeft w:val="0"/>
              <w:marRight w:val="0"/>
              <w:marTop w:val="0"/>
              <w:marBottom w:val="0"/>
              <w:divBdr>
                <w:top w:val="none" w:sz="0" w:space="0" w:color="auto"/>
                <w:left w:val="none" w:sz="0" w:space="0" w:color="auto"/>
                <w:bottom w:val="none" w:sz="0" w:space="0" w:color="auto"/>
                <w:right w:val="none" w:sz="0" w:space="0" w:color="auto"/>
              </w:divBdr>
              <w:divsChild>
                <w:div w:id="2079791069">
                  <w:marLeft w:val="0"/>
                  <w:marRight w:val="0"/>
                  <w:marTop w:val="0"/>
                  <w:marBottom w:val="0"/>
                  <w:divBdr>
                    <w:top w:val="none" w:sz="0" w:space="0" w:color="auto"/>
                    <w:left w:val="none" w:sz="0" w:space="0" w:color="auto"/>
                    <w:bottom w:val="none" w:sz="0" w:space="0" w:color="auto"/>
                    <w:right w:val="none" w:sz="0" w:space="0" w:color="auto"/>
                  </w:divBdr>
                </w:div>
                <w:div w:id="163325887">
                  <w:marLeft w:val="0"/>
                  <w:marRight w:val="0"/>
                  <w:marTop w:val="0"/>
                  <w:marBottom w:val="0"/>
                  <w:divBdr>
                    <w:top w:val="none" w:sz="0" w:space="0" w:color="auto"/>
                    <w:left w:val="none" w:sz="0" w:space="0" w:color="auto"/>
                    <w:bottom w:val="none" w:sz="0" w:space="0" w:color="auto"/>
                    <w:right w:val="none" w:sz="0" w:space="0" w:color="auto"/>
                  </w:divBdr>
                </w:div>
              </w:divsChild>
            </w:div>
            <w:div w:id="12026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44250">
      <w:bodyDiv w:val="1"/>
      <w:marLeft w:val="0"/>
      <w:marRight w:val="0"/>
      <w:marTop w:val="0"/>
      <w:marBottom w:val="0"/>
      <w:divBdr>
        <w:top w:val="none" w:sz="0" w:space="0" w:color="auto"/>
        <w:left w:val="none" w:sz="0" w:space="0" w:color="auto"/>
        <w:bottom w:val="none" w:sz="0" w:space="0" w:color="auto"/>
        <w:right w:val="none" w:sz="0" w:space="0" w:color="auto"/>
      </w:divBdr>
    </w:div>
    <w:div w:id="162214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60F2A33E1E9547A8533A936A0536E3" ma:contentTypeVersion="13" ma:contentTypeDescription="Create a new document." ma:contentTypeScope="" ma:versionID="13f8e52ce7fc1ac946798fbd51c0eb62">
  <xsd:schema xmlns:xsd="http://www.w3.org/2001/XMLSchema" xmlns:xs="http://www.w3.org/2001/XMLSchema" xmlns:p="http://schemas.microsoft.com/office/2006/metadata/properties" xmlns:ns3="88fb8db8-5e83-4878-b6e4-6d2cebaeeba7" xmlns:ns4="cc12e628-22e7-462b-b5e1-74e82deda3ec" targetNamespace="http://schemas.microsoft.com/office/2006/metadata/properties" ma:root="true" ma:fieldsID="c6dd843f305ec6d4f0fca0b6a03968f1" ns3:_="" ns4:_="">
    <xsd:import namespace="88fb8db8-5e83-4878-b6e4-6d2cebaeeba7"/>
    <xsd:import namespace="cc12e628-22e7-462b-b5e1-74e82deda3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fb8db8-5e83-4878-b6e4-6d2cebaeeb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12e628-22e7-462b-b5e1-74e82deda3e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132EF6-CFDF-4A2E-A4A9-9B74DEAF6F07}">
  <ds:schemaRefs>
    <ds:schemaRef ds:uri="http://schemas.microsoft.com/sharepoint/v3/contenttype/forms"/>
  </ds:schemaRefs>
</ds:datastoreItem>
</file>

<file path=customXml/itemProps2.xml><?xml version="1.0" encoding="utf-8"?>
<ds:datastoreItem xmlns:ds="http://schemas.openxmlformats.org/officeDocument/2006/customXml" ds:itemID="{8E3DE206-777E-4B1A-8994-BADF3B562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fb8db8-5e83-4878-b6e4-6d2cebaeeba7"/>
    <ds:schemaRef ds:uri="cc12e628-22e7-462b-b5e1-74e82deda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CACC33-A8F7-4A64-AA50-7F8BBFC9F4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1545</Words>
  <Characters>8300</Characters>
  <Application>Microsoft Office Word</Application>
  <DocSecurity>0</DocSecurity>
  <Lines>176</Lines>
  <Paragraphs>59</Paragraphs>
  <ScaleCrop>false</ScaleCrop>
  <HeadingPairs>
    <vt:vector size="2" baseType="variant">
      <vt:variant>
        <vt:lpstr>Title</vt:lpstr>
      </vt:variant>
      <vt:variant>
        <vt:i4>1</vt:i4>
      </vt:variant>
    </vt:vector>
  </HeadingPairs>
  <TitlesOfParts>
    <vt:vector size="1" baseType="lpstr">
      <vt:lpstr/>
    </vt:vector>
  </TitlesOfParts>
  <Company>NOAA NMFS GARFO</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Kircheis</dc:creator>
  <cp:keywords/>
  <dc:description/>
  <cp:lastModifiedBy>Daniel Kircheis</cp:lastModifiedBy>
  <cp:revision>2</cp:revision>
  <dcterms:created xsi:type="dcterms:W3CDTF">2020-06-08T17:35:00Z</dcterms:created>
  <dcterms:modified xsi:type="dcterms:W3CDTF">2020-06-08T17:35:00Z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0x010100F960F2A33E1E9547A8533A936A0536E3</vt:lpwstr>
  </property>
</Properties>
</file>