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Three (3) new salmon captured this week; two MSW returns from </w:t>
      </w:r>
      <w:proofErr w:type="spellStart"/>
      <w:r>
        <w:rPr>
          <w:rFonts w:ascii="Helvetica" w:hAnsi="Helvetica" w:cs="Helvetica"/>
          <w:color w:val="333333"/>
        </w:rPr>
        <w:t>smolt</w:t>
      </w:r>
      <w:proofErr w:type="spellEnd"/>
      <w:r>
        <w:rPr>
          <w:rFonts w:ascii="Helvetica" w:hAnsi="Helvetica" w:cs="Helvetica"/>
          <w:color w:val="333333"/>
        </w:rPr>
        <w:t xml:space="preserve"> stocking and a </w:t>
      </w:r>
      <w:proofErr w:type="gramStart"/>
      <w:r>
        <w:rPr>
          <w:rFonts w:ascii="Helvetica" w:hAnsi="Helvetica" w:cs="Helvetica"/>
          <w:color w:val="333333"/>
        </w:rPr>
        <w:t>naturally-reared</w:t>
      </w:r>
      <w:proofErr w:type="gramEnd"/>
      <w:r>
        <w:rPr>
          <w:rFonts w:ascii="Helvetica" w:hAnsi="Helvetica" w:cs="Helvetica"/>
          <w:color w:val="333333"/>
        </w:rPr>
        <w:t xml:space="preserve"> grilse. Water </w:t>
      </w:r>
      <w:proofErr w:type="gramStart"/>
      <w:r>
        <w:rPr>
          <w:rFonts w:ascii="Helvetica" w:hAnsi="Helvetica" w:cs="Helvetica"/>
          <w:color w:val="333333"/>
        </w:rPr>
        <w:t>temp</w:t>
      </w:r>
      <w:proofErr w:type="gramEnd"/>
      <w:r>
        <w:rPr>
          <w:rFonts w:ascii="Helvetica" w:hAnsi="Helvetica" w:cs="Helvetica"/>
          <w:color w:val="333333"/>
        </w:rPr>
        <w:t xml:space="preserve"> increased &gt;23C this week. Discharge has steadily declined post-Elsa but remains around 150 </w:t>
      </w:r>
      <w:proofErr w:type="gramStart"/>
      <w:r>
        <w:rPr>
          <w:rFonts w:ascii="Helvetica" w:hAnsi="Helvetica" w:cs="Helvetica"/>
          <w:color w:val="333333"/>
        </w:rPr>
        <w:t>CFS which</w:t>
      </w:r>
      <w:proofErr w:type="gramEnd"/>
      <w:r>
        <w:rPr>
          <w:rFonts w:ascii="Helvetica" w:hAnsi="Helvetica" w:cs="Helvetica"/>
          <w:color w:val="333333"/>
        </w:rPr>
        <w:t xml:space="preserve"> is roughly 30 CFS above median. A couple photos attached. First, the location of our trapping facility at Stillwater Dam, </w:t>
      </w:r>
      <w:proofErr w:type="spellStart"/>
      <w:r>
        <w:rPr>
          <w:rFonts w:ascii="Helvetica" w:hAnsi="Helvetica" w:cs="Helvetica"/>
          <w:color w:val="333333"/>
        </w:rPr>
        <w:t>Narraguagus</w:t>
      </w:r>
      <w:proofErr w:type="spellEnd"/>
      <w:r>
        <w:rPr>
          <w:rFonts w:ascii="Helvetica" w:hAnsi="Helvetica" w:cs="Helvetica"/>
          <w:color w:val="333333"/>
        </w:rPr>
        <w:t xml:space="preserve"> River, </w:t>
      </w:r>
      <w:proofErr w:type="spellStart"/>
      <w:r>
        <w:rPr>
          <w:rFonts w:ascii="Helvetica" w:hAnsi="Helvetica" w:cs="Helvetica"/>
          <w:color w:val="333333"/>
        </w:rPr>
        <w:t>Cherryfield</w:t>
      </w:r>
      <w:proofErr w:type="spellEnd"/>
      <w:r>
        <w:rPr>
          <w:rFonts w:ascii="Helvetica" w:hAnsi="Helvetica" w:cs="Helvetica"/>
          <w:color w:val="333333"/>
        </w:rPr>
        <w:t xml:space="preserve">, Maine (pictured @ 154 CFS). Second, a male MSW return patiently awaiting biological sampling in the </w:t>
      </w:r>
      <w:proofErr w:type="spellStart"/>
      <w:r>
        <w:rPr>
          <w:rFonts w:ascii="Helvetica" w:hAnsi="Helvetica" w:cs="Helvetica"/>
          <w:color w:val="333333"/>
        </w:rPr>
        <w:t>fishway</w:t>
      </w:r>
      <w:proofErr w:type="spellEnd"/>
      <w:r>
        <w:rPr>
          <w:rFonts w:ascii="Helvetica" w:hAnsi="Helvetica" w:cs="Helvetica"/>
          <w:color w:val="333333"/>
        </w:rPr>
        <w:t xml:space="preserve"> trap.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bCs/>
          <w:color w:val="333333"/>
        </w:rPr>
        <w:t>Narraguagus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 River Atlantic Salmon Count -- through 19 July</w:t>
      </w:r>
      <w:r>
        <w:rPr>
          <w:rFonts w:ascii="Helvetica" w:hAnsi="Helvetica" w:cs="Helvetica"/>
          <w:color w:val="333333"/>
        </w:rPr>
        <w:t>: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Season total: 15 à 12 MSW; </w:t>
      </w:r>
      <w:proofErr w:type="gramStart"/>
      <w:r>
        <w:rPr>
          <w:rFonts w:ascii="Helvetica" w:hAnsi="Helvetica" w:cs="Helvetica"/>
          <w:b/>
          <w:bCs/>
          <w:color w:val="333333"/>
        </w:rPr>
        <w:t>3</w:t>
      </w:r>
      <w:proofErr w:type="gramEnd"/>
      <w:r>
        <w:rPr>
          <w:rFonts w:ascii="Helvetica" w:hAnsi="Helvetica" w:cs="Helvetica"/>
          <w:b/>
          <w:bCs/>
          <w:color w:val="333333"/>
        </w:rPr>
        <w:t xml:space="preserve"> Grilse.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i/>
          <w:iCs/>
          <w:color w:val="333333"/>
        </w:rPr>
        <w:t>Age and Origin Breakdown: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b/>
          <w:bCs/>
          <w:color w:val="333333"/>
        </w:rPr>
        <w:t>Naturally-reared</w:t>
      </w:r>
      <w:proofErr w:type="gramEnd"/>
      <w:r>
        <w:rPr>
          <w:rFonts w:ascii="Helvetica" w:hAnsi="Helvetica" w:cs="Helvetica"/>
          <w:b/>
          <w:bCs/>
          <w:color w:val="333333"/>
        </w:rPr>
        <w:t xml:space="preserve"> origin: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2:1 à 2 (Grilse)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2:2 à 2 (Female)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Hatchery origin (</w:t>
      </w:r>
      <w:proofErr w:type="spellStart"/>
      <w:r>
        <w:rPr>
          <w:rFonts w:ascii="Helvetica" w:hAnsi="Helvetica" w:cs="Helvetica"/>
          <w:b/>
          <w:bCs/>
          <w:color w:val="333333"/>
        </w:rPr>
        <w:t>smolt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 stocked):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H</w:t>
      </w:r>
      <w:proofErr w:type="gramStart"/>
      <w:r>
        <w:rPr>
          <w:rFonts w:ascii="Helvetica" w:hAnsi="Helvetica" w:cs="Helvetica"/>
          <w:b/>
          <w:bCs/>
          <w:color w:val="333333"/>
        </w:rPr>
        <w:t>:2</w:t>
      </w:r>
      <w:proofErr w:type="gramEnd"/>
      <w:r>
        <w:rPr>
          <w:rFonts w:ascii="Helvetica" w:hAnsi="Helvetica" w:cs="Helvetica"/>
          <w:b/>
          <w:bCs/>
          <w:color w:val="333333"/>
        </w:rPr>
        <w:t> à 10 (5 Female; 5 Male)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Hatchery origin (</w:t>
      </w:r>
      <w:proofErr w:type="spellStart"/>
      <w:r>
        <w:rPr>
          <w:rFonts w:ascii="Helvetica" w:hAnsi="Helvetica" w:cs="Helvetica"/>
          <w:b/>
          <w:bCs/>
          <w:color w:val="333333"/>
        </w:rPr>
        <w:t>parr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 stocked):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P20:1 à 1 (Grilse)</w:t>
      </w:r>
    </w:p>
    <w:p w:rsidR="00367E6E" w:rsidRDefault="00367E6E" w:rsidP="00367E6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</w:t>
      </w:r>
    </w:p>
    <w:p w:rsidR="00E61FA0" w:rsidRDefault="00E61FA0">
      <w:bookmarkStart w:id="0" w:name="_GoBack"/>
      <w:bookmarkEnd w:id="0"/>
    </w:p>
    <w:sectPr w:rsidR="00E6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6E"/>
    <w:rsid w:val="00367E6E"/>
    <w:rsid w:val="00E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62DF-3EDD-49D5-8A15-9405F18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Tritt</dc:creator>
  <cp:keywords/>
  <dc:description/>
  <cp:lastModifiedBy>Howard Tritt</cp:lastModifiedBy>
  <cp:revision>1</cp:revision>
  <dcterms:created xsi:type="dcterms:W3CDTF">2021-07-26T18:39:00Z</dcterms:created>
  <dcterms:modified xsi:type="dcterms:W3CDTF">2021-07-26T18:40:00Z</dcterms:modified>
</cp:coreProperties>
</file>