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10"/>
        <w:gridCol w:w="5766"/>
      </w:tblGrid>
      <w:tr w:rsidR="00446CAC" w:rsidRPr="00150D68" w:rsidTr="00446CAC">
        <w:tc>
          <w:tcPr>
            <w:tcW w:w="3810" w:type="dxa"/>
            <w:tcBorders>
              <w:top w:val="thickThinSmallGap" w:sz="24" w:space="0" w:color="auto"/>
              <w:right w:val="thickThinSmallGap" w:sz="24" w:space="0" w:color="auto"/>
            </w:tcBorders>
          </w:tcPr>
          <w:p w:rsidR="00446CAC" w:rsidRPr="00150D68" w:rsidRDefault="00446CAC" w:rsidP="000C2C32">
            <w:pPr>
              <w:autoSpaceDE w:val="0"/>
              <w:autoSpaceDN w:val="0"/>
              <w:adjustRightInd w:val="0"/>
              <w:rPr>
                <w:rFonts w:ascii="Times New Roman" w:hAnsi="Times New Roman" w:cs="Times New Roman"/>
                <w:color w:val="000000"/>
                <w:sz w:val="24"/>
              </w:rPr>
            </w:pPr>
            <w:bookmarkStart w:id="0" w:name="_GoBack"/>
            <w:bookmarkEnd w:id="0"/>
            <w:r w:rsidRPr="00150D68">
              <w:rPr>
                <w:rFonts w:ascii="Times New Roman" w:hAnsi="Times New Roman" w:cs="Times New Roman"/>
                <w:b/>
                <w:bCs/>
                <w:color w:val="000000"/>
                <w:sz w:val="24"/>
              </w:rPr>
              <w:t>Grantee Organization</w:t>
            </w:r>
          </w:p>
        </w:tc>
        <w:tc>
          <w:tcPr>
            <w:tcW w:w="5766" w:type="dxa"/>
            <w:tcBorders>
              <w:top w:val="thickThinSmallGap" w:sz="24" w:space="0" w:color="auto"/>
              <w:left w:val="thickThinSmallGap" w:sz="24" w:space="0" w:color="auto"/>
            </w:tcBorders>
          </w:tcPr>
          <w:p w:rsidR="00446CAC" w:rsidRPr="00150D68" w:rsidRDefault="00026CDD" w:rsidP="00026CDD">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T</w:t>
            </w:r>
            <w:r w:rsidRPr="00150D68">
              <w:rPr>
                <w:rFonts w:ascii="Times New Roman" w:hAnsi="Times New Roman" w:cs="Times New Roman"/>
                <w:color w:val="000000"/>
                <w:sz w:val="24"/>
              </w:rPr>
              <w:t>he Mid-Atlantic Regional Council on the Ocean (MARCO)</w:t>
            </w:r>
            <w:r>
              <w:rPr>
                <w:rFonts w:ascii="Times New Roman" w:hAnsi="Times New Roman" w:cs="Times New Roman"/>
                <w:color w:val="000000"/>
                <w:sz w:val="24"/>
              </w:rPr>
              <w:t xml:space="preserve"> on behalf of the </w:t>
            </w:r>
            <w:r w:rsidR="00446CAC" w:rsidRPr="00150D68">
              <w:rPr>
                <w:rFonts w:ascii="Times New Roman" w:hAnsi="Times New Roman" w:cs="Times New Roman"/>
                <w:color w:val="000000"/>
                <w:sz w:val="24"/>
              </w:rPr>
              <w:t xml:space="preserve">Coastal States Stewardship Foundation (CSSF) </w:t>
            </w:r>
          </w:p>
        </w:tc>
      </w:tr>
      <w:tr w:rsidR="00446CAC" w:rsidRPr="00150D68" w:rsidTr="00446CAC">
        <w:tc>
          <w:tcPr>
            <w:tcW w:w="3810" w:type="dxa"/>
            <w:tcBorders>
              <w:right w:val="thickThinSmallGap" w:sz="24" w:space="0" w:color="auto"/>
            </w:tcBorders>
          </w:tcPr>
          <w:p w:rsidR="00446CAC" w:rsidRPr="00150D68" w:rsidRDefault="00446CAC" w:rsidP="000C2C32">
            <w:pPr>
              <w:autoSpaceDE w:val="0"/>
              <w:autoSpaceDN w:val="0"/>
              <w:adjustRightInd w:val="0"/>
              <w:rPr>
                <w:rFonts w:ascii="Times New Roman" w:hAnsi="Times New Roman" w:cs="Times New Roman"/>
                <w:b/>
                <w:bCs/>
                <w:color w:val="000000"/>
                <w:sz w:val="24"/>
              </w:rPr>
            </w:pPr>
            <w:r w:rsidRPr="00150D68">
              <w:rPr>
                <w:rFonts w:ascii="Times New Roman" w:hAnsi="Times New Roman" w:cs="Times New Roman"/>
                <w:b/>
                <w:bCs/>
                <w:color w:val="000000"/>
                <w:sz w:val="24"/>
              </w:rPr>
              <w:t>Grant Number</w:t>
            </w:r>
          </w:p>
        </w:tc>
        <w:tc>
          <w:tcPr>
            <w:tcW w:w="5766" w:type="dxa"/>
            <w:tcBorders>
              <w:left w:val="thickThinSmallGap" w:sz="24" w:space="0" w:color="auto"/>
            </w:tcBorders>
          </w:tcPr>
          <w:p w:rsidR="00446CAC" w:rsidRPr="00150D68" w:rsidRDefault="00446CAC" w:rsidP="000C2C32">
            <w:pPr>
              <w:autoSpaceDE w:val="0"/>
              <w:autoSpaceDN w:val="0"/>
              <w:adjustRightInd w:val="0"/>
              <w:rPr>
                <w:rFonts w:ascii="Times New Roman" w:hAnsi="Times New Roman" w:cs="Times New Roman"/>
                <w:color w:val="000000"/>
                <w:sz w:val="24"/>
              </w:rPr>
            </w:pPr>
            <w:r w:rsidRPr="00150D68">
              <w:rPr>
                <w:rFonts w:ascii="Times New Roman" w:hAnsi="Times New Roman" w:cs="Times New Roman"/>
                <w:color w:val="000000"/>
                <w:sz w:val="24"/>
              </w:rPr>
              <w:t>F14AC01219</w:t>
            </w:r>
          </w:p>
        </w:tc>
      </w:tr>
      <w:tr w:rsidR="00446CAC" w:rsidRPr="00150D68" w:rsidTr="00446CAC">
        <w:tc>
          <w:tcPr>
            <w:tcW w:w="3810" w:type="dxa"/>
            <w:tcBorders>
              <w:right w:val="thickThinSmallGap" w:sz="24" w:space="0" w:color="auto"/>
            </w:tcBorders>
          </w:tcPr>
          <w:p w:rsidR="00446CAC" w:rsidRPr="00150D68" w:rsidRDefault="00446CAC" w:rsidP="000C2C32">
            <w:pPr>
              <w:autoSpaceDE w:val="0"/>
              <w:autoSpaceDN w:val="0"/>
              <w:adjustRightInd w:val="0"/>
              <w:rPr>
                <w:rFonts w:ascii="Times New Roman" w:hAnsi="Times New Roman" w:cs="Times New Roman"/>
                <w:color w:val="000000"/>
                <w:sz w:val="24"/>
              </w:rPr>
            </w:pPr>
            <w:r w:rsidRPr="00150D68">
              <w:rPr>
                <w:rFonts w:ascii="Times New Roman" w:hAnsi="Times New Roman" w:cs="Times New Roman"/>
                <w:b/>
                <w:bCs/>
                <w:color w:val="000000"/>
                <w:sz w:val="24"/>
              </w:rPr>
              <w:t>Project Title</w:t>
            </w:r>
          </w:p>
        </w:tc>
        <w:tc>
          <w:tcPr>
            <w:tcW w:w="5766" w:type="dxa"/>
            <w:tcBorders>
              <w:left w:val="thickThinSmallGap" w:sz="24" w:space="0" w:color="auto"/>
            </w:tcBorders>
          </w:tcPr>
          <w:p w:rsidR="00446CAC" w:rsidRPr="00150D68" w:rsidRDefault="00446CAC" w:rsidP="000C2C32">
            <w:pPr>
              <w:autoSpaceDE w:val="0"/>
              <w:autoSpaceDN w:val="0"/>
              <w:adjustRightInd w:val="0"/>
              <w:rPr>
                <w:rFonts w:ascii="Times New Roman" w:hAnsi="Times New Roman" w:cs="Times New Roman"/>
                <w:color w:val="000000"/>
                <w:sz w:val="24"/>
              </w:rPr>
            </w:pPr>
            <w:r w:rsidRPr="00150D68">
              <w:rPr>
                <w:rFonts w:ascii="Times New Roman" w:hAnsi="Times New Roman" w:cs="Times New Roman"/>
                <w:color w:val="000000"/>
                <w:sz w:val="24"/>
              </w:rPr>
              <w:t xml:space="preserve">Hurricane Sandy Disaster Relief Project </w:t>
            </w:r>
            <w:r w:rsidRPr="00150D68">
              <w:rPr>
                <w:rFonts w:ascii="Times New Roman" w:hAnsi="Times New Roman" w:cs="Times New Roman"/>
                <w:i/>
                <w:iCs/>
                <w:color w:val="000000"/>
                <w:sz w:val="24"/>
              </w:rPr>
              <w:t>Demonstrations and Science Delivery Networks for</w:t>
            </w:r>
            <w:r w:rsidRPr="00150D68">
              <w:rPr>
                <w:rFonts w:ascii="Times New Roman" w:hAnsi="Times New Roman" w:cs="Times New Roman"/>
                <w:color w:val="000000"/>
                <w:sz w:val="24"/>
              </w:rPr>
              <w:t xml:space="preserve"> </w:t>
            </w:r>
            <w:r w:rsidRPr="00150D68">
              <w:rPr>
                <w:rFonts w:ascii="Times New Roman" w:hAnsi="Times New Roman" w:cs="Times New Roman"/>
                <w:i/>
                <w:iCs/>
                <w:color w:val="000000"/>
                <w:sz w:val="24"/>
              </w:rPr>
              <w:t>Coastal Resiliency Information</w:t>
            </w:r>
          </w:p>
        </w:tc>
      </w:tr>
      <w:tr w:rsidR="00446CAC" w:rsidRPr="00150D68" w:rsidTr="00446CAC">
        <w:tc>
          <w:tcPr>
            <w:tcW w:w="3810" w:type="dxa"/>
            <w:tcBorders>
              <w:right w:val="thickThinSmallGap" w:sz="24" w:space="0" w:color="auto"/>
            </w:tcBorders>
          </w:tcPr>
          <w:p w:rsidR="00446CAC" w:rsidRPr="00150D68" w:rsidRDefault="00446CAC" w:rsidP="000C2C32">
            <w:pPr>
              <w:autoSpaceDE w:val="0"/>
              <w:autoSpaceDN w:val="0"/>
              <w:adjustRightInd w:val="0"/>
              <w:rPr>
                <w:rFonts w:ascii="Times New Roman" w:hAnsi="Times New Roman" w:cs="Times New Roman"/>
                <w:b/>
                <w:bCs/>
                <w:color w:val="000000"/>
                <w:sz w:val="24"/>
              </w:rPr>
            </w:pPr>
            <w:r w:rsidRPr="00150D68">
              <w:rPr>
                <w:rFonts w:ascii="Times New Roman" w:hAnsi="Times New Roman" w:cs="Times New Roman"/>
                <w:b/>
                <w:bCs/>
                <w:color w:val="000000"/>
                <w:sz w:val="24"/>
              </w:rPr>
              <w:t>Amount</w:t>
            </w:r>
          </w:p>
        </w:tc>
        <w:tc>
          <w:tcPr>
            <w:tcW w:w="5766" w:type="dxa"/>
            <w:tcBorders>
              <w:left w:val="thickThinSmallGap" w:sz="24" w:space="0" w:color="auto"/>
            </w:tcBorders>
          </w:tcPr>
          <w:p w:rsidR="00446CAC" w:rsidRPr="00150D68" w:rsidRDefault="00446CAC" w:rsidP="000C2C32">
            <w:pPr>
              <w:autoSpaceDE w:val="0"/>
              <w:autoSpaceDN w:val="0"/>
              <w:adjustRightInd w:val="0"/>
              <w:rPr>
                <w:rFonts w:ascii="Times New Roman" w:hAnsi="Times New Roman" w:cs="Times New Roman"/>
                <w:color w:val="000000"/>
                <w:sz w:val="24"/>
              </w:rPr>
            </w:pPr>
            <w:r w:rsidRPr="00150D68">
              <w:rPr>
                <w:rFonts w:ascii="Times New Roman" w:hAnsi="Times New Roman" w:cs="Times New Roman"/>
                <w:color w:val="000000"/>
                <w:sz w:val="24"/>
              </w:rPr>
              <w:t>$340,000</w:t>
            </w:r>
          </w:p>
        </w:tc>
      </w:tr>
      <w:tr w:rsidR="00446CAC" w:rsidRPr="00150D68" w:rsidTr="00446CAC">
        <w:tc>
          <w:tcPr>
            <w:tcW w:w="3810" w:type="dxa"/>
            <w:tcBorders>
              <w:right w:val="thickThinSmallGap" w:sz="24" w:space="0" w:color="auto"/>
            </w:tcBorders>
          </w:tcPr>
          <w:p w:rsidR="00446CAC" w:rsidRPr="00150D68" w:rsidRDefault="00446CAC" w:rsidP="000C2C32">
            <w:pPr>
              <w:autoSpaceDE w:val="0"/>
              <w:autoSpaceDN w:val="0"/>
              <w:adjustRightInd w:val="0"/>
              <w:rPr>
                <w:rFonts w:ascii="Times New Roman" w:hAnsi="Times New Roman" w:cs="Times New Roman"/>
                <w:b/>
                <w:bCs/>
                <w:color w:val="000000"/>
                <w:sz w:val="24"/>
              </w:rPr>
            </w:pPr>
            <w:r w:rsidRPr="00150D68">
              <w:rPr>
                <w:rFonts w:ascii="Times New Roman" w:hAnsi="Times New Roman" w:cs="Times New Roman"/>
                <w:b/>
                <w:bCs/>
                <w:color w:val="000000"/>
                <w:sz w:val="24"/>
              </w:rPr>
              <w:t>Dates of Award Period</w:t>
            </w:r>
          </w:p>
        </w:tc>
        <w:tc>
          <w:tcPr>
            <w:tcW w:w="5766" w:type="dxa"/>
            <w:tcBorders>
              <w:left w:val="thickThinSmallGap" w:sz="24" w:space="0" w:color="auto"/>
            </w:tcBorders>
          </w:tcPr>
          <w:p w:rsidR="00446CAC" w:rsidRPr="00150D68" w:rsidRDefault="00446CAC" w:rsidP="000C2C32">
            <w:pPr>
              <w:autoSpaceDE w:val="0"/>
              <w:autoSpaceDN w:val="0"/>
              <w:adjustRightInd w:val="0"/>
              <w:rPr>
                <w:rFonts w:ascii="Times New Roman" w:hAnsi="Times New Roman" w:cs="Times New Roman"/>
                <w:color w:val="000000"/>
                <w:sz w:val="24"/>
              </w:rPr>
            </w:pPr>
            <w:r w:rsidRPr="00150D68">
              <w:rPr>
                <w:rFonts w:ascii="Times New Roman" w:hAnsi="Times New Roman" w:cs="Times New Roman"/>
                <w:color w:val="000000"/>
                <w:sz w:val="24"/>
              </w:rPr>
              <w:t>11/01/14 to 10/31/16</w:t>
            </w:r>
          </w:p>
        </w:tc>
      </w:tr>
      <w:tr w:rsidR="00446CAC" w:rsidRPr="00150D68" w:rsidTr="00446CAC">
        <w:tc>
          <w:tcPr>
            <w:tcW w:w="3810" w:type="dxa"/>
            <w:tcBorders>
              <w:right w:val="thickThinSmallGap" w:sz="24" w:space="0" w:color="auto"/>
            </w:tcBorders>
          </w:tcPr>
          <w:p w:rsidR="00446CAC" w:rsidRPr="00150D68" w:rsidRDefault="00446CAC" w:rsidP="000C2C32">
            <w:pPr>
              <w:autoSpaceDE w:val="0"/>
              <w:autoSpaceDN w:val="0"/>
              <w:adjustRightInd w:val="0"/>
              <w:rPr>
                <w:rFonts w:ascii="Times New Roman" w:hAnsi="Times New Roman" w:cs="Times New Roman"/>
                <w:color w:val="000000"/>
                <w:sz w:val="24"/>
              </w:rPr>
            </w:pPr>
            <w:r w:rsidRPr="00150D68">
              <w:rPr>
                <w:rFonts w:ascii="Times New Roman" w:hAnsi="Times New Roman" w:cs="Times New Roman"/>
                <w:b/>
                <w:bCs/>
                <w:color w:val="000000"/>
                <w:sz w:val="24"/>
              </w:rPr>
              <w:t>Interim Report Due Date</w:t>
            </w:r>
          </w:p>
        </w:tc>
        <w:tc>
          <w:tcPr>
            <w:tcW w:w="5766" w:type="dxa"/>
            <w:tcBorders>
              <w:left w:val="thickThinSmallGap" w:sz="24" w:space="0" w:color="auto"/>
            </w:tcBorders>
          </w:tcPr>
          <w:p w:rsidR="00446CAC" w:rsidRPr="00150D68" w:rsidRDefault="00446CAC" w:rsidP="005912B7">
            <w:pPr>
              <w:autoSpaceDE w:val="0"/>
              <w:autoSpaceDN w:val="0"/>
              <w:adjustRightInd w:val="0"/>
              <w:rPr>
                <w:rFonts w:ascii="Times New Roman" w:hAnsi="Times New Roman" w:cs="Times New Roman"/>
                <w:color w:val="000000"/>
                <w:sz w:val="24"/>
              </w:rPr>
            </w:pPr>
            <w:r w:rsidRPr="00150D68">
              <w:rPr>
                <w:rFonts w:ascii="Times New Roman" w:hAnsi="Times New Roman" w:cs="Times New Roman"/>
                <w:color w:val="000000"/>
                <w:sz w:val="24"/>
              </w:rPr>
              <w:t xml:space="preserve">January 30, </w:t>
            </w:r>
            <w:r w:rsidR="005912B7" w:rsidRPr="00150D68">
              <w:rPr>
                <w:rFonts w:ascii="Times New Roman" w:hAnsi="Times New Roman" w:cs="Times New Roman"/>
                <w:color w:val="000000"/>
                <w:sz w:val="24"/>
              </w:rPr>
              <w:t>201</w:t>
            </w:r>
            <w:r w:rsidR="005912B7">
              <w:rPr>
                <w:rFonts w:ascii="Times New Roman" w:hAnsi="Times New Roman" w:cs="Times New Roman"/>
                <w:color w:val="000000"/>
                <w:sz w:val="24"/>
              </w:rPr>
              <w:t>6</w:t>
            </w:r>
            <w:r w:rsidR="005912B7" w:rsidRPr="00150D68">
              <w:rPr>
                <w:rFonts w:ascii="Times New Roman" w:hAnsi="Times New Roman" w:cs="Times New Roman"/>
                <w:color w:val="000000"/>
                <w:sz w:val="24"/>
              </w:rPr>
              <w:t xml:space="preserve"> </w:t>
            </w:r>
            <w:r w:rsidRPr="00150D68">
              <w:rPr>
                <w:rFonts w:ascii="Times New Roman" w:hAnsi="Times New Roman" w:cs="Times New Roman"/>
                <w:color w:val="000000"/>
                <w:sz w:val="24"/>
              </w:rPr>
              <w:t xml:space="preserve">(reporting period: 7/01/15 to </w:t>
            </w:r>
            <w:r w:rsidR="005912B7">
              <w:rPr>
                <w:rFonts w:ascii="Times New Roman" w:hAnsi="Times New Roman" w:cs="Times New Roman"/>
                <w:color w:val="000000"/>
                <w:sz w:val="24"/>
              </w:rPr>
              <w:t>12/31/15</w:t>
            </w:r>
            <w:r w:rsidRPr="00150D68">
              <w:rPr>
                <w:rFonts w:ascii="Times New Roman" w:hAnsi="Times New Roman" w:cs="Times New Roman"/>
                <w:color w:val="000000"/>
                <w:sz w:val="24"/>
              </w:rPr>
              <w:t>)</w:t>
            </w:r>
          </w:p>
        </w:tc>
      </w:tr>
      <w:tr w:rsidR="00446CAC" w:rsidRPr="00150D68" w:rsidTr="00446CAC">
        <w:tc>
          <w:tcPr>
            <w:tcW w:w="3810" w:type="dxa"/>
            <w:tcBorders>
              <w:bottom w:val="thickThinSmallGap" w:sz="24" w:space="0" w:color="auto"/>
              <w:right w:val="thickThinSmallGap" w:sz="24" w:space="0" w:color="auto"/>
            </w:tcBorders>
          </w:tcPr>
          <w:p w:rsidR="00446CAC" w:rsidRPr="00150D68" w:rsidRDefault="00446CAC" w:rsidP="000C2C32">
            <w:pPr>
              <w:autoSpaceDE w:val="0"/>
              <w:autoSpaceDN w:val="0"/>
              <w:adjustRightInd w:val="0"/>
              <w:rPr>
                <w:rFonts w:ascii="Times New Roman" w:hAnsi="Times New Roman" w:cs="Times New Roman"/>
                <w:color w:val="000000"/>
                <w:sz w:val="24"/>
              </w:rPr>
            </w:pPr>
            <w:r w:rsidRPr="00150D68">
              <w:rPr>
                <w:rFonts w:ascii="Times New Roman" w:hAnsi="Times New Roman" w:cs="Times New Roman"/>
                <w:b/>
                <w:bCs/>
                <w:color w:val="000000"/>
                <w:sz w:val="24"/>
              </w:rPr>
              <w:t>Contact Person and Information</w:t>
            </w:r>
          </w:p>
        </w:tc>
        <w:tc>
          <w:tcPr>
            <w:tcW w:w="5766" w:type="dxa"/>
            <w:tcBorders>
              <w:left w:val="thickThinSmallGap" w:sz="24" w:space="0" w:color="auto"/>
              <w:bottom w:val="thickThinSmallGap" w:sz="24" w:space="0" w:color="auto"/>
            </w:tcBorders>
          </w:tcPr>
          <w:p w:rsidR="00446CAC" w:rsidRPr="00150D68" w:rsidRDefault="00446CAC" w:rsidP="000C2C32">
            <w:pPr>
              <w:autoSpaceDE w:val="0"/>
              <w:autoSpaceDN w:val="0"/>
              <w:adjustRightInd w:val="0"/>
              <w:rPr>
                <w:rFonts w:ascii="Times New Roman" w:hAnsi="Times New Roman" w:cs="Times New Roman"/>
                <w:color w:val="000000"/>
                <w:sz w:val="24"/>
              </w:rPr>
            </w:pPr>
            <w:r w:rsidRPr="00150D68">
              <w:rPr>
                <w:rFonts w:ascii="Times New Roman" w:hAnsi="Times New Roman" w:cs="Times New Roman"/>
                <w:color w:val="000000"/>
                <w:sz w:val="24"/>
              </w:rPr>
              <w:t>Kaity Goldsmith, MARCO Project Coordinator 410-260-8798, kgoldsmith@MidAtlanticOcean.org</w:t>
            </w:r>
          </w:p>
        </w:tc>
      </w:tr>
    </w:tbl>
    <w:p w:rsidR="00446CAC" w:rsidRPr="00354914" w:rsidRDefault="00446CAC" w:rsidP="00446CAC">
      <w:pPr>
        <w:autoSpaceDE w:val="0"/>
        <w:autoSpaceDN w:val="0"/>
        <w:adjustRightInd w:val="0"/>
        <w:spacing w:after="0" w:line="240" w:lineRule="auto"/>
        <w:rPr>
          <w:rFonts w:ascii="Times New Roman" w:hAnsi="Times New Roman" w:cs="Times New Roman"/>
          <w:b/>
          <w:bCs/>
          <w:color w:val="000000"/>
          <w:sz w:val="28"/>
          <w:szCs w:val="28"/>
        </w:rPr>
      </w:pPr>
    </w:p>
    <w:p w:rsidR="00446CAC" w:rsidRPr="00354914" w:rsidRDefault="00446CAC" w:rsidP="00446CAC">
      <w:pPr>
        <w:autoSpaceDE w:val="0"/>
        <w:autoSpaceDN w:val="0"/>
        <w:adjustRightInd w:val="0"/>
        <w:spacing w:after="0" w:line="240" w:lineRule="auto"/>
        <w:rPr>
          <w:rFonts w:ascii="Times New Roman" w:hAnsi="Times New Roman" w:cs="Times New Roman"/>
          <w:b/>
          <w:bCs/>
          <w:color w:val="000000"/>
          <w:sz w:val="28"/>
          <w:szCs w:val="28"/>
        </w:rPr>
      </w:pPr>
      <w:r w:rsidRPr="00354914">
        <w:rPr>
          <w:rFonts w:ascii="Times New Roman" w:hAnsi="Times New Roman" w:cs="Times New Roman"/>
          <w:b/>
          <w:bCs/>
          <w:color w:val="000000"/>
          <w:sz w:val="28"/>
          <w:szCs w:val="28"/>
        </w:rPr>
        <w:t>Introduction</w:t>
      </w:r>
    </w:p>
    <w:p w:rsidR="00446CAC" w:rsidRPr="00150D68" w:rsidRDefault="00026CDD" w:rsidP="00446C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Mid-Atlantic Council on the Ocean (MARCO) is</w:t>
      </w:r>
      <w:r w:rsidR="00446CAC" w:rsidRPr="00150D68">
        <w:rPr>
          <w:rFonts w:ascii="Times New Roman" w:hAnsi="Times New Roman" w:cs="Times New Roman"/>
          <w:color w:val="000000"/>
          <w:sz w:val="24"/>
          <w:szCs w:val="24"/>
        </w:rPr>
        <w:t xml:space="preserve"> pleased to submit this interim Progress Repo</w:t>
      </w:r>
      <w:r w:rsidR="00537F05" w:rsidRPr="00150D68">
        <w:rPr>
          <w:rFonts w:ascii="Times New Roman" w:hAnsi="Times New Roman" w:cs="Times New Roman"/>
          <w:color w:val="000000"/>
          <w:sz w:val="24"/>
          <w:szCs w:val="24"/>
        </w:rPr>
        <w:t xml:space="preserve">rt on </w:t>
      </w:r>
      <w:r w:rsidR="00677D91">
        <w:rPr>
          <w:rFonts w:ascii="Times New Roman" w:hAnsi="Times New Roman" w:cs="Times New Roman"/>
          <w:color w:val="000000"/>
          <w:sz w:val="24"/>
          <w:szCs w:val="24"/>
        </w:rPr>
        <w:t>behalf of the Coastal States Stewardship Foundation</w:t>
      </w:r>
      <w:r w:rsidR="00E757FA">
        <w:rPr>
          <w:rFonts w:ascii="Times New Roman" w:hAnsi="Times New Roman" w:cs="Times New Roman"/>
          <w:color w:val="000000"/>
          <w:sz w:val="24"/>
          <w:szCs w:val="24"/>
        </w:rPr>
        <w:t xml:space="preserve"> (CSSF)</w:t>
      </w:r>
      <w:r>
        <w:rPr>
          <w:rFonts w:ascii="Times New Roman" w:hAnsi="Times New Roman" w:cs="Times New Roman"/>
          <w:color w:val="000000"/>
          <w:sz w:val="24"/>
          <w:szCs w:val="24"/>
        </w:rPr>
        <w:t xml:space="preserve">, which delineates </w:t>
      </w:r>
      <w:r w:rsidR="00446CAC" w:rsidRPr="00150D68">
        <w:rPr>
          <w:rFonts w:ascii="Times New Roman" w:hAnsi="Times New Roman" w:cs="Times New Roman"/>
          <w:color w:val="000000"/>
          <w:sz w:val="24"/>
          <w:szCs w:val="24"/>
        </w:rPr>
        <w:t>MARCO</w:t>
      </w:r>
      <w:r>
        <w:rPr>
          <w:rFonts w:ascii="Times New Roman" w:hAnsi="Times New Roman" w:cs="Times New Roman"/>
          <w:color w:val="000000"/>
          <w:sz w:val="24"/>
          <w:szCs w:val="24"/>
        </w:rPr>
        <w:t>’s</w:t>
      </w:r>
      <w:r w:rsidR="00446CAC" w:rsidRPr="00150D68">
        <w:rPr>
          <w:rFonts w:ascii="Times New Roman" w:hAnsi="Times New Roman" w:cs="Times New Roman"/>
          <w:color w:val="000000"/>
          <w:sz w:val="24"/>
          <w:szCs w:val="24"/>
        </w:rPr>
        <w:t xml:space="preserve"> accomplishments in advancing grant #F14AC01</w:t>
      </w:r>
      <w:r w:rsidR="00537F05" w:rsidRPr="00150D68">
        <w:rPr>
          <w:rFonts w:ascii="Times New Roman" w:hAnsi="Times New Roman" w:cs="Times New Roman"/>
          <w:color w:val="000000"/>
          <w:sz w:val="24"/>
          <w:szCs w:val="24"/>
        </w:rPr>
        <w:t xml:space="preserve">219 for </w:t>
      </w:r>
      <w:r w:rsidR="00446CAC" w:rsidRPr="00150D68">
        <w:rPr>
          <w:rFonts w:ascii="Times New Roman" w:hAnsi="Times New Roman" w:cs="Times New Roman"/>
          <w:color w:val="000000"/>
          <w:sz w:val="24"/>
          <w:szCs w:val="24"/>
        </w:rPr>
        <w:t xml:space="preserve">Hurricane Sandy Disaster Relief Project: </w:t>
      </w:r>
      <w:r w:rsidR="00446CAC" w:rsidRPr="00150D68">
        <w:rPr>
          <w:rFonts w:ascii="Times New Roman" w:hAnsi="Times New Roman" w:cs="Times New Roman"/>
          <w:i/>
          <w:iCs/>
          <w:color w:val="000000"/>
          <w:sz w:val="24"/>
          <w:szCs w:val="24"/>
        </w:rPr>
        <w:t>Demonstrations an</w:t>
      </w:r>
      <w:r w:rsidR="00537F05" w:rsidRPr="00150D68">
        <w:rPr>
          <w:rFonts w:ascii="Times New Roman" w:hAnsi="Times New Roman" w:cs="Times New Roman"/>
          <w:i/>
          <w:iCs/>
          <w:color w:val="000000"/>
          <w:sz w:val="24"/>
          <w:szCs w:val="24"/>
        </w:rPr>
        <w:t xml:space="preserve">d Science Delivery Networks for </w:t>
      </w:r>
      <w:r w:rsidR="00446CAC" w:rsidRPr="00150D68">
        <w:rPr>
          <w:rFonts w:ascii="Times New Roman" w:hAnsi="Times New Roman" w:cs="Times New Roman"/>
          <w:i/>
          <w:iCs/>
          <w:color w:val="000000"/>
          <w:sz w:val="24"/>
          <w:szCs w:val="24"/>
        </w:rPr>
        <w:t>Coastal Resiliency Information</w:t>
      </w:r>
      <w:r w:rsidR="003629C8">
        <w:rPr>
          <w:rFonts w:ascii="Times New Roman" w:hAnsi="Times New Roman" w:cs="Times New Roman"/>
          <w:i/>
          <w:iCs/>
          <w:color w:val="000000"/>
          <w:sz w:val="24"/>
          <w:szCs w:val="24"/>
        </w:rPr>
        <w:t>.</w:t>
      </w:r>
      <w:r w:rsidR="00446CAC" w:rsidRPr="00150D68">
        <w:rPr>
          <w:rFonts w:ascii="Times New Roman" w:hAnsi="Times New Roman" w:cs="Times New Roman"/>
          <w:i/>
          <w:iCs/>
          <w:color w:val="000000"/>
          <w:sz w:val="24"/>
          <w:szCs w:val="24"/>
        </w:rPr>
        <w:t xml:space="preserve"> </w:t>
      </w:r>
    </w:p>
    <w:p w:rsidR="00537F05" w:rsidRPr="00150D68" w:rsidRDefault="00537F05" w:rsidP="00446CAC">
      <w:pPr>
        <w:autoSpaceDE w:val="0"/>
        <w:autoSpaceDN w:val="0"/>
        <w:adjustRightInd w:val="0"/>
        <w:spacing w:after="0" w:line="240" w:lineRule="auto"/>
        <w:rPr>
          <w:rFonts w:ascii="Times New Roman" w:hAnsi="Times New Roman" w:cs="Times New Roman"/>
          <w:color w:val="000000"/>
          <w:sz w:val="24"/>
          <w:szCs w:val="24"/>
        </w:rPr>
      </w:pPr>
    </w:p>
    <w:p w:rsidR="00537F05" w:rsidRDefault="00446CAC" w:rsidP="00446CAC">
      <w:pPr>
        <w:autoSpaceDE w:val="0"/>
        <w:autoSpaceDN w:val="0"/>
        <w:adjustRightInd w:val="0"/>
        <w:spacing w:after="0" w:line="240" w:lineRule="auto"/>
        <w:rPr>
          <w:rFonts w:ascii="Times New Roman" w:hAnsi="Times New Roman" w:cs="Times New Roman"/>
          <w:color w:val="000000"/>
          <w:sz w:val="24"/>
          <w:szCs w:val="24"/>
        </w:rPr>
      </w:pPr>
      <w:r w:rsidRPr="00150D68">
        <w:rPr>
          <w:rFonts w:ascii="Times New Roman" w:hAnsi="Times New Roman" w:cs="Times New Roman"/>
          <w:color w:val="000000"/>
          <w:sz w:val="24"/>
          <w:szCs w:val="24"/>
        </w:rPr>
        <w:t xml:space="preserve">Funds under this award support MARCO’s goals to </w:t>
      </w:r>
      <w:r w:rsidR="003629C8">
        <w:rPr>
          <w:rFonts w:ascii="Times New Roman" w:hAnsi="Times New Roman" w:cs="Times New Roman"/>
          <w:color w:val="000000"/>
          <w:sz w:val="24"/>
          <w:szCs w:val="24"/>
        </w:rPr>
        <w:t>de</w:t>
      </w:r>
      <w:r w:rsidR="00537F05" w:rsidRPr="00150D68">
        <w:rPr>
          <w:rFonts w:ascii="Times New Roman" w:hAnsi="Times New Roman" w:cs="Times New Roman"/>
          <w:color w:val="000000"/>
          <w:sz w:val="24"/>
          <w:szCs w:val="24"/>
        </w:rPr>
        <w:t xml:space="preserve">liver coastal </w:t>
      </w:r>
      <w:r w:rsidRPr="00150D68">
        <w:rPr>
          <w:rFonts w:ascii="Times New Roman" w:hAnsi="Times New Roman" w:cs="Times New Roman"/>
          <w:color w:val="000000"/>
          <w:sz w:val="24"/>
          <w:szCs w:val="24"/>
        </w:rPr>
        <w:t>resiliency science for the Mid-Atlantic and to deliver science</w:t>
      </w:r>
      <w:r w:rsidR="00537F05" w:rsidRPr="00150D68">
        <w:rPr>
          <w:rFonts w:ascii="Times New Roman" w:hAnsi="Times New Roman" w:cs="Times New Roman"/>
          <w:color w:val="000000"/>
          <w:sz w:val="24"/>
          <w:szCs w:val="24"/>
        </w:rPr>
        <w:t xml:space="preserve"> and information for state- and </w:t>
      </w:r>
      <w:r w:rsidRPr="00150D68">
        <w:rPr>
          <w:rFonts w:ascii="Times New Roman" w:hAnsi="Times New Roman" w:cs="Times New Roman"/>
          <w:color w:val="000000"/>
          <w:sz w:val="24"/>
          <w:szCs w:val="24"/>
        </w:rPr>
        <w:t>commu</w:t>
      </w:r>
      <w:r w:rsidR="00537F05" w:rsidRPr="00150D68">
        <w:rPr>
          <w:rFonts w:ascii="Times New Roman" w:hAnsi="Times New Roman" w:cs="Times New Roman"/>
          <w:color w:val="000000"/>
          <w:sz w:val="24"/>
          <w:szCs w:val="24"/>
        </w:rPr>
        <w:t xml:space="preserve">nity-level resiliency planning. </w:t>
      </w:r>
    </w:p>
    <w:p w:rsidR="003C4BA8" w:rsidRDefault="003C4BA8" w:rsidP="00446CAC">
      <w:pPr>
        <w:autoSpaceDE w:val="0"/>
        <w:autoSpaceDN w:val="0"/>
        <w:adjustRightInd w:val="0"/>
        <w:spacing w:after="0" w:line="240" w:lineRule="auto"/>
        <w:rPr>
          <w:rFonts w:ascii="Times New Roman" w:hAnsi="Times New Roman" w:cs="Times New Roman"/>
          <w:color w:val="000000"/>
          <w:sz w:val="24"/>
          <w:szCs w:val="24"/>
        </w:rPr>
      </w:pPr>
    </w:p>
    <w:p w:rsidR="00BF3309" w:rsidRPr="00150D68" w:rsidRDefault="003C4BA8" w:rsidP="00446C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rPr>
        <w:t xml:space="preserve">In this grant reporting period MARCO has hired a new Project Coordinator who works closely with the </w:t>
      </w:r>
      <w:r w:rsidR="00E757FA">
        <w:rPr>
          <w:rFonts w:ascii="Times New Roman" w:hAnsi="Times New Roman" w:cs="Times New Roman"/>
          <w:color w:val="000000"/>
          <w:sz w:val="24"/>
        </w:rPr>
        <w:t>Climate Change Action Team (</w:t>
      </w:r>
      <w:r>
        <w:rPr>
          <w:rFonts w:ascii="Times New Roman" w:hAnsi="Times New Roman" w:cs="Times New Roman"/>
          <w:color w:val="000000"/>
          <w:sz w:val="24"/>
        </w:rPr>
        <w:t>CCAT</w:t>
      </w:r>
      <w:r w:rsidR="00E757FA">
        <w:rPr>
          <w:rFonts w:ascii="Times New Roman" w:hAnsi="Times New Roman" w:cs="Times New Roman"/>
          <w:color w:val="000000"/>
          <w:sz w:val="24"/>
        </w:rPr>
        <w:t>)</w:t>
      </w:r>
      <w:r>
        <w:rPr>
          <w:rFonts w:ascii="Times New Roman" w:hAnsi="Times New Roman" w:cs="Times New Roman"/>
          <w:color w:val="000000"/>
          <w:sz w:val="24"/>
        </w:rPr>
        <w:t xml:space="preserve"> to coordinate group goals and project activities. The new Project Coordinator oversees the implementation of the NALCC grant, as well as the contracting, and ensures continued forward project progress</w:t>
      </w:r>
      <w:r w:rsidRPr="00150D68">
        <w:rPr>
          <w:rFonts w:ascii="Times New Roman" w:hAnsi="Times New Roman" w:cs="Times New Roman"/>
          <w:color w:val="000000"/>
          <w:sz w:val="24"/>
        </w:rPr>
        <w:t>.</w:t>
      </w:r>
      <w:r w:rsidR="00E757FA">
        <w:rPr>
          <w:rFonts w:ascii="Times New Roman" w:hAnsi="Times New Roman" w:cs="Times New Roman"/>
          <w:color w:val="000000"/>
          <w:sz w:val="24"/>
          <w:szCs w:val="24"/>
        </w:rPr>
        <w:t xml:space="preserve"> </w:t>
      </w:r>
      <w:r w:rsidR="00BF3309">
        <w:rPr>
          <w:rFonts w:ascii="Times New Roman" w:hAnsi="Times New Roman" w:cs="Times New Roman"/>
          <w:color w:val="000000"/>
          <w:sz w:val="24"/>
          <w:szCs w:val="24"/>
        </w:rPr>
        <w:t>There have been no Veterans or</w:t>
      </w:r>
      <w:r w:rsidR="00BF3309" w:rsidRPr="00BF3309">
        <w:rPr>
          <w:rFonts w:ascii="Times New Roman" w:hAnsi="Times New Roman" w:cs="Times New Roman"/>
          <w:color w:val="000000"/>
          <w:sz w:val="24"/>
          <w:szCs w:val="24"/>
        </w:rPr>
        <w:t xml:space="preserve"> Youth</w:t>
      </w:r>
      <w:r w:rsidR="00BF3309">
        <w:rPr>
          <w:rFonts w:ascii="Times New Roman" w:hAnsi="Times New Roman" w:cs="Times New Roman"/>
          <w:color w:val="000000"/>
          <w:sz w:val="24"/>
          <w:szCs w:val="24"/>
        </w:rPr>
        <w:t>s</w:t>
      </w:r>
      <w:r w:rsidR="00BF3309" w:rsidRPr="00BF3309">
        <w:rPr>
          <w:rFonts w:ascii="Times New Roman" w:hAnsi="Times New Roman" w:cs="Times New Roman"/>
          <w:color w:val="000000"/>
          <w:sz w:val="24"/>
          <w:szCs w:val="24"/>
        </w:rPr>
        <w:t xml:space="preserve"> hired by </w:t>
      </w:r>
      <w:r w:rsidR="00BF3309">
        <w:rPr>
          <w:rFonts w:ascii="Times New Roman" w:hAnsi="Times New Roman" w:cs="Times New Roman"/>
          <w:color w:val="000000"/>
          <w:sz w:val="24"/>
          <w:szCs w:val="24"/>
        </w:rPr>
        <w:t xml:space="preserve">CSSF or </w:t>
      </w:r>
      <w:r w:rsidR="00BF3309" w:rsidRPr="00BF3309">
        <w:rPr>
          <w:rFonts w:ascii="Times New Roman" w:hAnsi="Times New Roman" w:cs="Times New Roman"/>
          <w:color w:val="000000"/>
          <w:sz w:val="24"/>
          <w:szCs w:val="24"/>
        </w:rPr>
        <w:t>any sub recipient as the result of this award.</w:t>
      </w:r>
    </w:p>
    <w:p w:rsidR="00537F05" w:rsidRPr="00150D68" w:rsidRDefault="00537F05" w:rsidP="00446CAC">
      <w:pPr>
        <w:autoSpaceDE w:val="0"/>
        <w:autoSpaceDN w:val="0"/>
        <w:adjustRightInd w:val="0"/>
        <w:spacing w:after="0" w:line="240" w:lineRule="auto"/>
        <w:rPr>
          <w:rFonts w:ascii="Times New Roman" w:hAnsi="Times New Roman" w:cs="Times New Roman"/>
          <w:color w:val="000000"/>
          <w:sz w:val="24"/>
          <w:szCs w:val="24"/>
        </w:rPr>
      </w:pPr>
    </w:p>
    <w:p w:rsidR="00446CAC" w:rsidRPr="00150D68" w:rsidRDefault="00446CAC" w:rsidP="00446CAC">
      <w:pPr>
        <w:autoSpaceDE w:val="0"/>
        <w:autoSpaceDN w:val="0"/>
        <w:adjustRightInd w:val="0"/>
        <w:spacing w:after="0" w:line="240" w:lineRule="auto"/>
        <w:rPr>
          <w:rFonts w:ascii="Times New Roman" w:hAnsi="Times New Roman" w:cs="Times New Roman"/>
          <w:color w:val="000000"/>
          <w:sz w:val="24"/>
          <w:szCs w:val="24"/>
        </w:rPr>
      </w:pPr>
      <w:r w:rsidRPr="00150D68">
        <w:rPr>
          <w:rFonts w:ascii="Times New Roman" w:hAnsi="Times New Roman" w:cs="Times New Roman"/>
          <w:color w:val="000000"/>
          <w:sz w:val="24"/>
          <w:szCs w:val="24"/>
        </w:rPr>
        <w:t>The results of our work during the reporting period include:</w:t>
      </w:r>
    </w:p>
    <w:p w:rsidR="008A1084" w:rsidRDefault="008A1084" w:rsidP="008A1084">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Initiating a Project to Develop</w:t>
      </w:r>
      <w:r w:rsidRPr="008A1084">
        <w:rPr>
          <w:rFonts w:ascii="Times New Roman" w:hAnsi="Times New Roman" w:cs="Times New Roman"/>
          <w:color w:val="000000"/>
          <w:sz w:val="24"/>
          <w:szCs w:val="24"/>
        </w:rPr>
        <w:t xml:space="preserve"> Wetland Restoration Priorities for Climate Risk Reduction and Resilience in the MARCO Region</w:t>
      </w:r>
    </w:p>
    <w:p w:rsidR="008A1084" w:rsidRDefault="008A1084" w:rsidP="008A1084">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Contracting with Environmental Law Institute</w:t>
      </w:r>
    </w:p>
    <w:p w:rsidR="008A1084" w:rsidRPr="008A1084" w:rsidRDefault="008A1084" w:rsidP="008A1084">
      <w:pPr>
        <w:pStyle w:val="ListParagraph"/>
        <w:numPr>
          <w:ilvl w:val="1"/>
          <w:numId w:val="16"/>
        </w:numPr>
        <w:rPr>
          <w:rFonts w:ascii="Times New Roman" w:hAnsi="Times New Roman" w:cs="Times New Roman"/>
          <w:color w:val="000000"/>
          <w:sz w:val="24"/>
          <w:szCs w:val="24"/>
        </w:rPr>
      </w:pPr>
      <w:r w:rsidRPr="008A1084">
        <w:rPr>
          <w:rFonts w:ascii="Times New Roman" w:hAnsi="Times New Roman" w:cs="Times New Roman"/>
          <w:color w:val="000000"/>
          <w:sz w:val="24"/>
          <w:szCs w:val="24"/>
        </w:rPr>
        <w:t>Identifying science-based wetlands and water</w:t>
      </w:r>
      <w:r>
        <w:rPr>
          <w:rFonts w:ascii="Times New Roman" w:hAnsi="Times New Roman" w:cs="Times New Roman"/>
          <w:color w:val="000000"/>
          <w:sz w:val="24"/>
          <w:szCs w:val="24"/>
        </w:rPr>
        <w:t>s priority-setting tools in use</w:t>
      </w:r>
    </w:p>
    <w:p w:rsidR="008A1084" w:rsidRDefault="008A1084" w:rsidP="008A1084">
      <w:pPr>
        <w:pStyle w:val="ListParagraph"/>
        <w:numPr>
          <w:ilvl w:val="1"/>
          <w:numId w:val="16"/>
        </w:numPr>
        <w:rPr>
          <w:rFonts w:ascii="Times New Roman" w:hAnsi="Times New Roman" w:cs="Times New Roman"/>
          <w:color w:val="000000"/>
          <w:sz w:val="24"/>
          <w:szCs w:val="24"/>
        </w:rPr>
      </w:pPr>
      <w:r w:rsidRPr="008A1084">
        <w:rPr>
          <w:rFonts w:ascii="Times New Roman" w:hAnsi="Times New Roman" w:cs="Times New Roman"/>
          <w:color w:val="000000"/>
          <w:sz w:val="24"/>
          <w:szCs w:val="24"/>
        </w:rPr>
        <w:t>Preparing for interviews on wetland</w:t>
      </w:r>
      <w:r>
        <w:rPr>
          <w:rFonts w:ascii="Times New Roman" w:hAnsi="Times New Roman" w:cs="Times New Roman"/>
          <w:color w:val="000000"/>
          <w:sz w:val="24"/>
          <w:szCs w:val="24"/>
        </w:rPr>
        <w:t xml:space="preserve"> priority-setting methodologies</w:t>
      </w:r>
    </w:p>
    <w:p w:rsidR="00AC5362" w:rsidRDefault="00AC5362" w:rsidP="00AC5362">
      <w:pPr>
        <w:pStyle w:val="ListParagraph"/>
        <w:numPr>
          <w:ilvl w:val="1"/>
          <w:numId w:val="16"/>
        </w:numPr>
        <w:rPr>
          <w:rFonts w:ascii="Times New Roman" w:hAnsi="Times New Roman" w:cs="Times New Roman"/>
          <w:color w:val="000000"/>
          <w:sz w:val="24"/>
          <w:szCs w:val="24"/>
        </w:rPr>
      </w:pPr>
      <w:r w:rsidRPr="00AC5362">
        <w:rPr>
          <w:rFonts w:ascii="Times New Roman" w:hAnsi="Times New Roman" w:cs="Times New Roman"/>
          <w:color w:val="000000"/>
          <w:sz w:val="24"/>
          <w:szCs w:val="24"/>
        </w:rPr>
        <w:t>Preparing to convene an expert panel of priority-setting tool developers and coastal planners</w:t>
      </w:r>
    </w:p>
    <w:p w:rsidR="008A1084" w:rsidRDefault="008A1084" w:rsidP="008A1084">
      <w:pPr>
        <w:pStyle w:val="ListParagraph"/>
        <w:numPr>
          <w:ilvl w:val="0"/>
          <w:numId w:val="1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Initiating a Project to Facilitate </w:t>
      </w:r>
      <w:r w:rsidRPr="008A1084">
        <w:rPr>
          <w:rFonts w:ascii="Times New Roman" w:hAnsi="Times New Roman" w:cs="Times New Roman"/>
          <w:color w:val="000000"/>
          <w:sz w:val="24"/>
          <w:szCs w:val="24"/>
        </w:rPr>
        <w:t>the Improved Use and Understanding of Natural and Nature-Based Features (NNBF) in the Mid-Atlantic</w:t>
      </w:r>
    </w:p>
    <w:p w:rsidR="008A1084" w:rsidRDefault="008A1084" w:rsidP="008A1084">
      <w:pPr>
        <w:pStyle w:val="ListParagraph"/>
        <w:numPr>
          <w:ilvl w:val="1"/>
          <w:numId w:val="16"/>
        </w:numPr>
        <w:rPr>
          <w:rFonts w:ascii="Times New Roman" w:hAnsi="Times New Roman" w:cs="Times New Roman"/>
          <w:color w:val="000000"/>
          <w:sz w:val="24"/>
          <w:szCs w:val="24"/>
        </w:rPr>
      </w:pPr>
      <w:r>
        <w:rPr>
          <w:rFonts w:ascii="Times New Roman" w:hAnsi="Times New Roman" w:cs="Times New Roman"/>
          <w:color w:val="000000"/>
          <w:sz w:val="24"/>
          <w:szCs w:val="24"/>
        </w:rPr>
        <w:t>Contracting with the National Wildlife Federation</w:t>
      </w:r>
    </w:p>
    <w:p w:rsidR="008A1084" w:rsidRDefault="008A1084" w:rsidP="008A1084">
      <w:pPr>
        <w:pStyle w:val="ListParagraph"/>
        <w:numPr>
          <w:ilvl w:val="1"/>
          <w:numId w:val="16"/>
        </w:numPr>
        <w:rPr>
          <w:rFonts w:ascii="Times New Roman" w:hAnsi="Times New Roman" w:cs="Times New Roman"/>
          <w:color w:val="000000"/>
          <w:sz w:val="24"/>
          <w:szCs w:val="24"/>
        </w:rPr>
      </w:pPr>
      <w:r w:rsidRPr="008A1084">
        <w:rPr>
          <w:rFonts w:ascii="Times New Roman" w:hAnsi="Times New Roman" w:cs="Times New Roman"/>
          <w:color w:val="000000"/>
          <w:sz w:val="24"/>
          <w:szCs w:val="24"/>
        </w:rPr>
        <w:t>Collecting, synthesizing, and distilling existing research on N</w:t>
      </w:r>
      <w:r>
        <w:rPr>
          <w:rFonts w:ascii="Times New Roman" w:hAnsi="Times New Roman" w:cs="Times New Roman"/>
          <w:color w:val="000000"/>
          <w:sz w:val="24"/>
          <w:szCs w:val="24"/>
        </w:rPr>
        <w:t>NBF</w:t>
      </w:r>
    </w:p>
    <w:p w:rsidR="008A1084" w:rsidRDefault="008A1084" w:rsidP="008A1084">
      <w:pPr>
        <w:pStyle w:val="ListParagraph"/>
        <w:numPr>
          <w:ilvl w:val="1"/>
          <w:numId w:val="16"/>
        </w:numPr>
        <w:rPr>
          <w:rFonts w:ascii="Times New Roman" w:hAnsi="Times New Roman" w:cs="Times New Roman"/>
          <w:color w:val="000000"/>
          <w:sz w:val="24"/>
          <w:szCs w:val="24"/>
        </w:rPr>
      </w:pPr>
      <w:r w:rsidRPr="008A1084">
        <w:rPr>
          <w:rFonts w:ascii="Times New Roman" w:hAnsi="Times New Roman" w:cs="Times New Roman"/>
          <w:color w:val="000000"/>
          <w:sz w:val="24"/>
          <w:szCs w:val="24"/>
        </w:rPr>
        <w:t xml:space="preserve">Identifying, engaging, and interviewing key stakeholders on </w:t>
      </w:r>
      <w:r>
        <w:rPr>
          <w:rFonts w:ascii="Times New Roman" w:hAnsi="Times New Roman" w:cs="Times New Roman"/>
          <w:color w:val="000000"/>
          <w:sz w:val="24"/>
          <w:szCs w:val="24"/>
        </w:rPr>
        <w:t>NNBF</w:t>
      </w:r>
      <w:r w:rsidRPr="008A1084">
        <w:rPr>
          <w:rFonts w:ascii="Times New Roman" w:hAnsi="Times New Roman" w:cs="Times New Roman"/>
          <w:color w:val="000000"/>
          <w:sz w:val="24"/>
          <w:szCs w:val="24"/>
        </w:rPr>
        <w:t xml:space="preserve"> in the Mid-Atlantic</w:t>
      </w:r>
    </w:p>
    <w:p w:rsidR="00AC5362" w:rsidRDefault="00AC5362" w:rsidP="00AC5362">
      <w:pPr>
        <w:pStyle w:val="ListParagraph"/>
        <w:numPr>
          <w:ilvl w:val="1"/>
          <w:numId w:val="16"/>
        </w:numPr>
        <w:rPr>
          <w:rFonts w:ascii="Times New Roman" w:hAnsi="Times New Roman" w:cs="Times New Roman"/>
          <w:color w:val="000000"/>
          <w:sz w:val="24"/>
          <w:szCs w:val="24"/>
        </w:rPr>
      </w:pPr>
      <w:r w:rsidRPr="00AC5362">
        <w:rPr>
          <w:rFonts w:ascii="Times New Roman" w:hAnsi="Times New Roman" w:cs="Times New Roman"/>
          <w:color w:val="000000"/>
          <w:sz w:val="24"/>
          <w:szCs w:val="24"/>
        </w:rPr>
        <w:lastRenderedPageBreak/>
        <w:t>Preparing logisti</w:t>
      </w:r>
      <w:r>
        <w:rPr>
          <w:rFonts w:ascii="Times New Roman" w:hAnsi="Times New Roman" w:cs="Times New Roman"/>
          <w:color w:val="000000"/>
          <w:sz w:val="24"/>
          <w:szCs w:val="24"/>
        </w:rPr>
        <w:t>cs for two workshops on NNBF</w:t>
      </w:r>
    </w:p>
    <w:p w:rsidR="008A1084" w:rsidRDefault="008A1084" w:rsidP="008A1084">
      <w:pPr>
        <w:pStyle w:val="ListParagraph"/>
        <w:numPr>
          <w:ilvl w:val="0"/>
          <w:numId w:val="1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Participation in </w:t>
      </w:r>
      <w:r w:rsidR="00AC5362">
        <w:rPr>
          <w:rFonts w:ascii="Times New Roman" w:hAnsi="Times New Roman" w:cs="Times New Roman"/>
          <w:color w:val="000000"/>
          <w:sz w:val="24"/>
          <w:szCs w:val="24"/>
        </w:rPr>
        <w:t xml:space="preserve">the </w:t>
      </w:r>
      <w:r w:rsidR="00E757FA">
        <w:rPr>
          <w:rFonts w:ascii="Times New Roman" w:hAnsi="Times New Roman" w:cs="Times New Roman"/>
          <w:color w:val="000000"/>
          <w:sz w:val="24"/>
          <w:szCs w:val="24"/>
        </w:rPr>
        <w:t>NA</w:t>
      </w:r>
      <w:r>
        <w:rPr>
          <w:rFonts w:ascii="Times New Roman" w:hAnsi="Times New Roman" w:cs="Times New Roman"/>
          <w:color w:val="000000"/>
          <w:sz w:val="24"/>
          <w:szCs w:val="24"/>
        </w:rPr>
        <w:t>LCC Workshop</w:t>
      </w:r>
    </w:p>
    <w:p w:rsidR="008A1084" w:rsidRDefault="008A1084" w:rsidP="008A1084">
      <w:pPr>
        <w:pStyle w:val="ListParagraph"/>
        <w:numPr>
          <w:ilvl w:val="0"/>
          <w:numId w:val="16"/>
        </w:numPr>
        <w:rPr>
          <w:rFonts w:ascii="Times New Roman" w:hAnsi="Times New Roman" w:cs="Times New Roman"/>
          <w:color w:val="000000"/>
          <w:sz w:val="24"/>
          <w:szCs w:val="24"/>
        </w:rPr>
      </w:pPr>
      <w:r>
        <w:rPr>
          <w:rFonts w:ascii="Times New Roman" w:hAnsi="Times New Roman" w:cs="Times New Roman"/>
          <w:color w:val="000000"/>
          <w:sz w:val="24"/>
          <w:szCs w:val="24"/>
        </w:rPr>
        <w:t>Coordinating with the CCAT</w:t>
      </w:r>
    </w:p>
    <w:p w:rsidR="00354914" w:rsidRPr="00AC5362" w:rsidRDefault="008A1084" w:rsidP="00AC5362">
      <w:pPr>
        <w:pStyle w:val="ListParagraph"/>
        <w:numPr>
          <w:ilvl w:val="1"/>
          <w:numId w:val="16"/>
        </w:numPr>
        <w:rPr>
          <w:rFonts w:ascii="Times New Roman" w:hAnsi="Times New Roman" w:cs="Times New Roman"/>
          <w:color w:val="000000"/>
          <w:sz w:val="24"/>
          <w:szCs w:val="24"/>
        </w:rPr>
      </w:pPr>
      <w:r w:rsidRPr="008A1084">
        <w:rPr>
          <w:rFonts w:ascii="Times New Roman" w:hAnsi="Times New Roman" w:cs="Times New Roman"/>
          <w:color w:val="000000"/>
          <w:sz w:val="24"/>
          <w:szCs w:val="24"/>
        </w:rPr>
        <w:t xml:space="preserve">Convening MARCO’s </w:t>
      </w:r>
      <w:r w:rsidR="00E757FA">
        <w:rPr>
          <w:rFonts w:ascii="Times New Roman" w:hAnsi="Times New Roman" w:cs="Times New Roman"/>
          <w:color w:val="000000"/>
          <w:sz w:val="24"/>
          <w:szCs w:val="24"/>
        </w:rPr>
        <w:t>CCAT</w:t>
      </w:r>
      <w:r w:rsidRPr="008A1084">
        <w:rPr>
          <w:rFonts w:ascii="Times New Roman" w:hAnsi="Times New Roman" w:cs="Times New Roman"/>
          <w:color w:val="000000"/>
          <w:sz w:val="24"/>
          <w:szCs w:val="24"/>
        </w:rPr>
        <w:t xml:space="preserve"> to provide regular guidance </w:t>
      </w:r>
      <w:r>
        <w:rPr>
          <w:rFonts w:ascii="Times New Roman" w:hAnsi="Times New Roman" w:cs="Times New Roman"/>
          <w:color w:val="000000"/>
          <w:sz w:val="24"/>
          <w:szCs w:val="24"/>
        </w:rPr>
        <w:t>and feedback for NALCC projects</w:t>
      </w:r>
    </w:p>
    <w:p w:rsidR="00446CAC" w:rsidRPr="00354914" w:rsidRDefault="00446CAC" w:rsidP="00446CAC">
      <w:pPr>
        <w:autoSpaceDE w:val="0"/>
        <w:autoSpaceDN w:val="0"/>
        <w:adjustRightInd w:val="0"/>
        <w:spacing w:after="0" w:line="240" w:lineRule="auto"/>
        <w:rPr>
          <w:rFonts w:ascii="Times New Roman" w:hAnsi="Times New Roman" w:cs="Times New Roman"/>
          <w:b/>
          <w:bCs/>
          <w:color w:val="000000"/>
          <w:sz w:val="28"/>
          <w:szCs w:val="28"/>
        </w:rPr>
      </w:pPr>
      <w:r w:rsidRPr="00354914">
        <w:rPr>
          <w:rFonts w:ascii="Times New Roman" w:hAnsi="Times New Roman" w:cs="Times New Roman"/>
          <w:b/>
          <w:bCs/>
          <w:color w:val="000000"/>
          <w:sz w:val="28"/>
          <w:szCs w:val="28"/>
        </w:rPr>
        <w:t>Accomplishments</w:t>
      </w:r>
    </w:p>
    <w:p w:rsidR="00354914" w:rsidRPr="00354914" w:rsidRDefault="00354914" w:rsidP="00446CAC">
      <w:pPr>
        <w:autoSpaceDE w:val="0"/>
        <w:autoSpaceDN w:val="0"/>
        <w:adjustRightInd w:val="0"/>
        <w:spacing w:after="0" w:line="240" w:lineRule="auto"/>
        <w:rPr>
          <w:rFonts w:ascii="Times New Roman" w:hAnsi="Times New Roman" w:cs="Times New Roman"/>
          <w:b/>
          <w:bCs/>
          <w:color w:val="000000"/>
          <w:sz w:val="24"/>
          <w:szCs w:val="24"/>
        </w:rPr>
      </w:pPr>
    </w:p>
    <w:p w:rsidR="00AC5362" w:rsidRPr="00B93174" w:rsidRDefault="00AC5362" w:rsidP="00AC5362">
      <w:pPr>
        <w:pStyle w:val="ListParagraph"/>
        <w:numPr>
          <w:ilvl w:val="0"/>
          <w:numId w:val="3"/>
        </w:numPr>
        <w:autoSpaceDE w:val="0"/>
        <w:autoSpaceDN w:val="0"/>
        <w:adjustRightInd w:val="0"/>
        <w:spacing w:after="0" w:line="240" w:lineRule="auto"/>
        <w:rPr>
          <w:rFonts w:ascii="Times New Roman" w:hAnsi="Times New Roman" w:cs="Times New Roman"/>
          <w:b/>
          <w:i/>
          <w:color w:val="000000"/>
          <w:sz w:val="28"/>
          <w:szCs w:val="24"/>
        </w:rPr>
      </w:pPr>
      <w:r w:rsidRPr="00B93174">
        <w:rPr>
          <w:rFonts w:ascii="Times New Roman" w:hAnsi="Times New Roman" w:cs="Times New Roman"/>
          <w:b/>
          <w:i/>
          <w:color w:val="000000"/>
          <w:sz w:val="28"/>
          <w:szCs w:val="24"/>
        </w:rPr>
        <w:t>Initiating a Project to Develop Wetland Restoration Priorities for Climate Risk Reduction and Resilience in the MARCO Region</w:t>
      </w:r>
    </w:p>
    <w:p w:rsidR="00AC5362" w:rsidRDefault="00AC5362" w:rsidP="00B93174">
      <w:pPr>
        <w:pStyle w:val="ListParagraph"/>
        <w:numPr>
          <w:ilvl w:val="1"/>
          <w:numId w:val="3"/>
        </w:numPr>
        <w:autoSpaceDE w:val="0"/>
        <w:autoSpaceDN w:val="0"/>
        <w:adjustRightInd w:val="0"/>
        <w:spacing w:after="0" w:line="240" w:lineRule="auto"/>
        <w:ind w:left="360"/>
        <w:rPr>
          <w:rFonts w:ascii="Times New Roman" w:hAnsi="Times New Roman" w:cs="Times New Roman"/>
          <w:b/>
          <w:color w:val="000000"/>
          <w:sz w:val="28"/>
          <w:szCs w:val="24"/>
        </w:rPr>
      </w:pPr>
      <w:r w:rsidRPr="00AC5362">
        <w:rPr>
          <w:rFonts w:ascii="Times New Roman" w:hAnsi="Times New Roman" w:cs="Times New Roman"/>
          <w:b/>
          <w:color w:val="000000"/>
          <w:sz w:val="28"/>
          <w:szCs w:val="24"/>
        </w:rPr>
        <w:t>Contracting with Environmental Law Institute</w:t>
      </w:r>
    </w:p>
    <w:p w:rsidR="00804B68" w:rsidRPr="00150D68" w:rsidRDefault="00804B68" w:rsidP="00804B68">
      <w:p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In late-summer 2015</w:t>
      </w:r>
      <w:r w:rsidRPr="00150D68">
        <w:rPr>
          <w:rFonts w:ascii="Times New Roman" w:hAnsi="Times New Roman" w:cs="Times New Roman"/>
          <w:color w:val="000000"/>
          <w:sz w:val="24"/>
        </w:rPr>
        <w:t xml:space="preserve">, </w:t>
      </w:r>
      <w:r>
        <w:rPr>
          <w:rFonts w:ascii="Times New Roman" w:hAnsi="Times New Roman" w:cs="Times New Roman"/>
          <w:color w:val="000000"/>
          <w:sz w:val="24"/>
        </w:rPr>
        <w:t>CSSF</w:t>
      </w:r>
      <w:r w:rsidRPr="00150D68">
        <w:rPr>
          <w:rFonts w:ascii="Times New Roman" w:hAnsi="Times New Roman" w:cs="Times New Roman"/>
          <w:color w:val="000000"/>
          <w:sz w:val="24"/>
        </w:rPr>
        <w:t xml:space="preserve"> contracted with the Environmental Law Institute (ELI) to pursue </w:t>
      </w:r>
      <w:r>
        <w:rPr>
          <w:rFonts w:ascii="Times New Roman" w:hAnsi="Times New Roman" w:cs="Times New Roman"/>
          <w:color w:val="000000"/>
          <w:sz w:val="24"/>
        </w:rPr>
        <w:t>NALCC</w:t>
      </w:r>
      <w:r w:rsidRPr="00150D68">
        <w:rPr>
          <w:rFonts w:ascii="Times New Roman" w:hAnsi="Times New Roman" w:cs="Times New Roman"/>
          <w:color w:val="000000"/>
          <w:sz w:val="24"/>
        </w:rPr>
        <w:t xml:space="preserve"> grant goals. The </w:t>
      </w:r>
      <w:r w:rsidR="00E757FA">
        <w:rPr>
          <w:rFonts w:ascii="Times New Roman" w:hAnsi="Times New Roman" w:cs="Times New Roman"/>
          <w:color w:val="000000"/>
          <w:sz w:val="24"/>
        </w:rPr>
        <w:t xml:space="preserve">partnership with </w:t>
      </w:r>
      <w:r w:rsidRPr="00150D68">
        <w:rPr>
          <w:rFonts w:ascii="Times New Roman" w:hAnsi="Times New Roman" w:cs="Times New Roman"/>
          <w:color w:val="000000"/>
          <w:sz w:val="24"/>
        </w:rPr>
        <w:t xml:space="preserve">ELI </w:t>
      </w:r>
      <w:r>
        <w:rPr>
          <w:rFonts w:ascii="Times New Roman" w:hAnsi="Times New Roman" w:cs="Times New Roman"/>
          <w:color w:val="000000"/>
          <w:sz w:val="24"/>
        </w:rPr>
        <w:t>will assist MARCO and</w:t>
      </w:r>
      <w:r w:rsidRPr="00150D68">
        <w:rPr>
          <w:rFonts w:ascii="Times New Roman" w:hAnsi="Times New Roman" w:cs="Times New Roman"/>
          <w:color w:val="000000"/>
          <w:sz w:val="24"/>
        </w:rPr>
        <w:t xml:space="preserve"> Mid-Atlantic</w:t>
      </w:r>
      <w:r>
        <w:rPr>
          <w:rFonts w:ascii="Times New Roman" w:hAnsi="Times New Roman" w:cs="Times New Roman"/>
          <w:color w:val="000000"/>
          <w:sz w:val="24"/>
        </w:rPr>
        <w:t xml:space="preserve"> coastal managers</w:t>
      </w:r>
      <w:r w:rsidRPr="00150D68">
        <w:rPr>
          <w:rFonts w:ascii="Times New Roman" w:hAnsi="Times New Roman" w:cs="Times New Roman"/>
          <w:color w:val="000000"/>
          <w:sz w:val="24"/>
        </w:rPr>
        <w:t xml:space="preserve"> in developing and understanding wetland restoration priorities for climate risk reduction and resilience in the Mid-Atlantic region. Through an analysis of research, structured interviews, and an expert panel</w:t>
      </w:r>
      <w:r>
        <w:rPr>
          <w:rFonts w:ascii="Times New Roman" w:hAnsi="Times New Roman" w:cs="Times New Roman"/>
          <w:color w:val="000000"/>
          <w:sz w:val="24"/>
        </w:rPr>
        <w:t>,</w:t>
      </w:r>
      <w:r w:rsidRPr="00150D68">
        <w:rPr>
          <w:rFonts w:ascii="Times New Roman" w:hAnsi="Times New Roman" w:cs="Times New Roman"/>
          <w:color w:val="000000"/>
          <w:sz w:val="24"/>
        </w:rPr>
        <w:t xml:space="preserve"> ELI will provide: </w:t>
      </w:r>
    </w:p>
    <w:p w:rsidR="00804B68" w:rsidRPr="00150D68" w:rsidRDefault="00804B68" w:rsidP="00804B68">
      <w:pPr>
        <w:pStyle w:val="ListParagraph"/>
        <w:numPr>
          <w:ilvl w:val="0"/>
          <w:numId w:val="8"/>
        </w:numPr>
        <w:autoSpaceDE w:val="0"/>
        <w:autoSpaceDN w:val="0"/>
        <w:adjustRightInd w:val="0"/>
        <w:spacing w:after="0" w:line="240" w:lineRule="auto"/>
        <w:rPr>
          <w:rFonts w:ascii="Times New Roman" w:hAnsi="Times New Roman" w:cs="Times New Roman"/>
          <w:color w:val="000000"/>
          <w:sz w:val="24"/>
        </w:rPr>
      </w:pPr>
      <w:r w:rsidRPr="00150D68">
        <w:rPr>
          <w:rFonts w:ascii="Times New Roman" w:hAnsi="Times New Roman" w:cs="Times New Roman"/>
          <w:color w:val="000000"/>
          <w:sz w:val="24"/>
        </w:rPr>
        <w:t xml:space="preserve">An inventory of planning and analytical tools to aid in identifying priority wetlands based on risk reduction and associated resilience outcomes, </w:t>
      </w:r>
    </w:p>
    <w:p w:rsidR="00804B68" w:rsidRPr="00150D68" w:rsidRDefault="00804B68" w:rsidP="00804B68">
      <w:pPr>
        <w:pStyle w:val="ListParagraph"/>
        <w:numPr>
          <w:ilvl w:val="0"/>
          <w:numId w:val="8"/>
        </w:numPr>
        <w:autoSpaceDE w:val="0"/>
        <w:autoSpaceDN w:val="0"/>
        <w:adjustRightInd w:val="0"/>
        <w:spacing w:after="0" w:line="240" w:lineRule="auto"/>
        <w:rPr>
          <w:rFonts w:ascii="Times New Roman" w:hAnsi="Times New Roman" w:cs="Times New Roman"/>
          <w:color w:val="000000"/>
          <w:sz w:val="24"/>
        </w:rPr>
      </w:pPr>
      <w:r w:rsidRPr="00150D68">
        <w:rPr>
          <w:rFonts w:ascii="Times New Roman" w:hAnsi="Times New Roman" w:cs="Times New Roman"/>
          <w:color w:val="000000"/>
          <w:sz w:val="24"/>
        </w:rPr>
        <w:t xml:space="preserve">A handbook publishing these results, </w:t>
      </w:r>
    </w:p>
    <w:p w:rsidR="00804B68" w:rsidRPr="00150D68" w:rsidRDefault="00804B68" w:rsidP="00804B68">
      <w:pPr>
        <w:pStyle w:val="ListParagraph"/>
        <w:numPr>
          <w:ilvl w:val="0"/>
          <w:numId w:val="8"/>
        </w:numPr>
        <w:autoSpaceDE w:val="0"/>
        <w:autoSpaceDN w:val="0"/>
        <w:adjustRightInd w:val="0"/>
        <w:spacing w:after="0" w:line="240" w:lineRule="auto"/>
        <w:rPr>
          <w:rFonts w:ascii="Times New Roman" w:hAnsi="Times New Roman" w:cs="Times New Roman"/>
          <w:color w:val="000000"/>
          <w:sz w:val="24"/>
        </w:rPr>
      </w:pPr>
      <w:r w:rsidRPr="00150D68">
        <w:rPr>
          <w:rFonts w:ascii="Times New Roman" w:hAnsi="Times New Roman" w:cs="Times New Roman"/>
          <w:color w:val="000000"/>
          <w:sz w:val="24"/>
        </w:rPr>
        <w:t xml:space="preserve">One or more brief articles on findings and recommendations, and </w:t>
      </w:r>
    </w:p>
    <w:p w:rsidR="00804B68" w:rsidRPr="00150D68" w:rsidRDefault="00804B68" w:rsidP="00804B68">
      <w:pPr>
        <w:pStyle w:val="ListParagraph"/>
        <w:numPr>
          <w:ilvl w:val="0"/>
          <w:numId w:val="8"/>
        </w:numPr>
        <w:autoSpaceDE w:val="0"/>
        <w:autoSpaceDN w:val="0"/>
        <w:adjustRightInd w:val="0"/>
        <w:spacing w:after="0" w:line="240" w:lineRule="auto"/>
        <w:rPr>
          <w:rFonts w:ascii="Times New Roman" w:hAnsi="Times New Roman" w:cs="Times New Roman"/>
          <w:color w:val="000000"/>
          <w:sz w:val="24"/>
        </w:rPr>
      </w:pPr>
      <w:r w:rsidRPr="00150D68">
        <w:rPr>
          <w:rFonts w:ascii="Times New Roman" w:hAnsi="Times New Roman" w:cs="Times New Roman"/>
          <w:color w:val="000000"/>
          <w:sz w:val="24"/>
        </w:rPr>
        <w:t xml:space="preserve">A webinar to help users understand the recommendations. </w:t>
      </w:r>
    </w:p>
    <w:p w:rsidR="00804B68" w:rsidRDefault="00804B68" w:rsidP="00804B68">
      <w:pPr>
        <w:autoSpaceDE w:val="0"/>
        <w:autoSpaceDN w:val="0"/>
        <w:adjustRightInd w:val="0"/>
        <w:spacing w:after="0" w:line="240" w:lineRule="auto"/>
        <w:rPr>
          <w:rFonts w:ascii="Times New Roman" w:hAnsi="Times New Roman" w:cs="Times New Roman"/>
          <w:color w:val="000000"/>
          <w:sz w:val="24"/>
        </w:rPr>
      </w:pPr>
    </w:p>
    <w:p w:rsidR="00804B68" w:rsidRPr="00150D68" w:rsidRDefault="00804B68" w:rsidP="00804B68">
      <w:pPr>
        <w:autoSpaceDE w:val="0"/>
        <w:autoSpaceDN w:val="0"/>
        <w:adjustRightInd w:val="0"/>
        <w:spacing w:after="0" w:line="240" w:lineRule="auto"/>
        <w:rPr>
          <w:rFonts w:ascii="Times New Roman" w:hAnsi="Times New Roman" w:cs="Times New Roman"/>
          <w:color w:val="000000"/>
          <w:sz w:val="24"/>
        </w:rPr>
      </w:pPr>
      <w:r w:rsidRPr="00150D68">
        <w:rPr>
          <w:rFonts w:ascii="Times New Roman" w:hAnsi="Times New Roman" w:cs="Times New Roman"/>
          <w:color w:val="000000"/>
          <w:sz w:val="24"/>
        </w:rPr>
        <w:t xml:space="preserve">Ultimately </w:t>
      </w:r>
      <w:r>
        <w:rPr>
          <w:rFonts w:ascii="Times New Roman" w:hAnsi="Times New Roman" w:cs="Times New Roman"/>
          <w:color w:val="000000"/>
          <w:sz w:val="24"/>
        </w:rPr>
        <w:t>this project</w:t>
      </w:r>
      <w:r w:rsidRPr="00150D68">
        <w:rPr>
          <w:rFonts w:ascii="Times New Roman" w:hAnsi="Times New Roman" w:cs="Times New Roman"/>
          <w:color w:val="000000"/>
          <w:sz w:val="24"/>
        </w:rPr>
        <w:t xml:space="preserve"> will advance understanding of the science behind wetland prioritization in light of climate change in the Mid-Atlantic. </w:t>
      </w:r>
      <w:r>
        <w:rPr>
          <w:rFonts w:ascii="Times New Roman" w:hAnsi="Times New Roman" w:cs="Times New Roman"/>
          <w:color w:val="000000"/>
          <w:sz w:val="24"/>
        </w:rPr>
        <w:t>Th</w:t>
      </w:r>
      <w:r w:rsidR="006B3E1F">
        <w:rPr>
          <w:rFonts w:ascii="Times New Roman" w:hAnsi="Times New Roman" w:cs="Times New Roman"/>
          <w:color w:val="000000"/>
          <w:sz w:val="24"/>
        </w:rPr>
        <w:t>is</w:t>
      </w:r>
      <w:r>
        <w:rPr>
          <w:rFonts w:ascii="Times New Roman" w:hAnsi="Times New Roman" w:cs="Times New Roman"/>
          <w:color w:val="000000"/>
          <w:sz w:val="24"/>
        </w:rPr>
        <w:t xml:space="preserve"> </w:t>
      </w:r>
      <w:r w:rsidRPr="00150D68">
        <w:rPr>
          <w:rFonts w:ascii="Times New Roman" w:hAnsi="Times New Roman" w:cs="Times New Roman"/>
          <w:color w:val="000000"/>
          <w:sz w:val="24"/>
        </w:rPr>
        <w:t>project</w:t>
      </w:r>
      <w:r>
        <w:rPr>
          <w:rFonts w:ascii="Times New Roman" w:hAnsi="Times New Roman" w:cs="Times New Roman"/>
          <w:color w:val="000000"/>
          <w:sz w:val="24"/>
        </w:rPr>
        <w:t xml:space="preserve"> will</w:t>
      </w:r>
      <w:r w:rsidRPr="00150D68">
        <w:rPr>
          <w:rFonts w:ascii="Times New Roman" w:hAnsi="Times New Roman" w:cs="Times New Roman"/>
          <w:color w:val="000000"/>
          <w:sz w:val="24"/>
        </w:rPr>
        <w:t xml:space="preserve"> provide decision support for coastal conservation and restoration to increase resiliency in the Mid-Atlantic</w:t>
      </w:r>
      <w:r w:rsidR="00A921A4">
        <w:rPr>
          <w:rFonts w:ascii="Times New Roman" w:hAnsi="Times New Roman" w:cs="Times New Roman"/>
          <w:color w:val="000000"/>
          <w:sz w:val="24"/>
        </w:rPr>
        <w:t>.</w:t>
      </w:r>
    </w:p>
    <w:p w:rsidR="00804B68" w:rsidRPr="00804B68" w:rsidRDefault="00804B68" w:rsidP="00804B68">
      <w:pPr>
        <w:autoSpaceDE w:val="0"/>
        <w:autoSpaceDN w:val="0"/>
        <w:adjustRightInd w:val="0"/>
        <w:spacing w:after="0" w:line="240" w:lineRule="auto"/>
        <w:rPr>
          <w:rFonts w:ascii="Times New Roman" w:hAnsi="Times New Roman" w:cs="Times New Roman"/>
          <w:b/>
          <w:color w:val="000000"/>
          <w:sz w:val="28"/>
          <w:szCs w:val="24"/>
        </w:rPr>
      </w:pPr>
    </w:p>
    <w:p w:rsidR="00AC5362" w:rsidRDefault="00AC5362" w:rsidP="00B93174">
      <w:pPr>
        <w:pStyle w:val="ListParagraph"/>
        <w:numPr>
          <w:ilvl w:val="1"/>
          <w:numId w:val="3"/>
        </w:numPr>
        <w:ind w:left="360"/>
        <w:rPr>
          <w:rFonts w:ascii="Times New Roman" w:hAnsi="Times New Roman" w:cs="Times New Roman"/>
          <w:b/>
          <w:color w:val="000000"/>
          <w:sz w:val="28"/>
          <w:szCs w:val="24"/>
        </w:rPr>
      </w:pPr>
      <w:r w:rsidRPr="00AC5362">
        <w:rPr>
          <w:rFonts w:ascii="Times New Roman" w:hAnsi="Times New Roman" w:cs="Times New Roman"/>
          <w:b/>
          <w:color w:val="000000"/>
          <w:sz w:val="28"/>
          <w:szCs w:val="24"/>
        </w:rPr>
        <w:t>Identifying science-based wetlands and waters priority-setting tools in use</w:t>
      </w:r>
    </w:p>
    <w:p w:rsidR="006B3E1F" w:rsidRPr="00150D68" w:rsidRDefault="006B3E1F" w:rsidP="006B3E1F">
      <w:pPr>
        <w:autoSpaceDE w:val="0"/>
        <w:autoSpaceDN w:val="0"/>
        <w:adjustRightInd w:val="0"/>
        <w:spacing w:after="0" w:line="240" w:lineRule="auto"/>
        <w:rPr>
          <w:rFonts w:ascii="Times New Roman" w:hAnsi="Times New Roman" w:cs="Times New Roman"/>
          <w:color w:val="000000"/>
          <w:sz w:val="24"/>
        </w:rPr>
      </w:pPr>
      <w:r w:rsidRPr="00150D68">
        <w:rPr>
          <w:rFonts w:ascii="Times New Roman" w:hAnsi="Times New Roman" w:cs="Times New Roman"/>
          <w:color w:val="000000"/>
          <w:sz w:val="24"/>
        </w:rPr>
        <w:t xml:space="preserve">During this reporting period, </w:t>
      </w:r>
      <w:r>
        <w:rPr>
          <w:rFonts w:ascii="Times New Roman" w:hAnsi="Times New Roman" w:cs="Times New Roman"/>
          <w:color w:val="000000"/>
          <w:sz w:val="24"/>
        </w:rPr>
        <w:t xml:space="preserve">the </w:t>
      </w:r>
      <w:r w:rsidR="00E757FA">
        <w:rPr>
          <w:rFonts w:ascii="Times New Roman" w:hAnsi="Times New Roman" w:cs="Times New Roman"/>
          <w:color w:val="000000"/>
          <w:sz w:val="24"/>
        </w:rPr>
        <w:t>P</w:t>
      </w:r>
      <w:r>
        <w:rPr>
          <w:rFonts w:ascii="Times New Roman" w:hAnsi="Times New Roman" w:cs="Times New Roman"/>
          <w:color w:val="000000"/>
          <w:sz w:val="24"/>
        </w:rPr>
        <w:t xml:space="preserve">roject </w:t>
      </w:r>
      <w:r w:rsidR="00E757FA">
        <w:rPr>
          <w:rFonts w:ascii="Times New Roman" w:hAnsi="Times New Roman" w:cs="Times New Roman"/>
          <w:color w:val="000000"/>
          <w:sz w:val="24"/>
        </w:rPr>
        <w:t>T</w:t>
      </w:r>
      <w:r>
        <w:rPr>
          <w:rFonts w:ascii="Times New Roman" w:hAnsi="Times New Roman" w:cs="Times New Roman"/>
          <w:color w:val="000000"/>
          <w:sz w:val="24"/>
        </w:rPr>
        <w:t xml:space="preserve">eam </w:t>
      </w:r>
      <w:r w:rsidR="00E757FA">
        <w:rPr>
          <w:rFonts w:ascii="Times New Roman" w:hAnsi="Times New Roman" w:cs="Times New Roman"/>
          <w:color w:val="000000"/>
          <w:sz w:val="24"/>
        </w:rPr>
        <w:t xml:space="preserve">(ELI, MARCO CCAT and staff) </w:t>
      </w:r>
      <w:r>
        <w:rPr>
          <w:rFonts w:ascii="Times New Roman" w:hAnsi="Times New Roman" w:cs="Times New Roman"/>
          <w:color w:val="000000"/>
          <w:sz w:val="24"/>
        </w:rPr>
        <w:t>has conducted an</w:t>
      </w:r>
      <w:r w:rsidRPr="00150D68">
        <w:rPr>
          <w:rFonts w:ascii="Times New Roman" w:hAnsi="Times New Roman" w:cs="Times New Roman"/>
          <w:color w:val="000000"/>
          <w:sz w:val="24"/>
        </w:rPr>
        <w:t xml:space="preserve"> extensive review of priority-setting tools, watershed approach plans, compensatory mitigation instruments, and other wetland and wetland-related NNBF protection and restoration plans and existing coastal management, resilience, or adaptation plans. This review has included:</w:t>
      </w:r>
    </w:p>
    <w:p w:rsidR="006B3E1F" w:rsidRPr="00150D68" w:rsidRDefault="006B3E1F" w:rsidP="006B3E1F">
      <w:pPr>
        <w:pStyle w:val="ListParagraph"/>
        <w:numPr>
          <w:ilvl w:val="0"/>
          <w:numId w:val="11"/>
        </w:numPr>
        <w:autoSpaceDE w:val="0"/>
        <w:autoSpaceDN w:val="0"/>
        <w:adjustRightInd w:val="0"/>
        <w:spacing w:after="0" w:line="240" w:lineRule="auto"/>
        <w:rPr>
          <w:rFonts w:ascii="Times New Roman" w:hAnsi="Times New Roman" w:cs="Times New Roman"/>
          <w:color w:val="000000"/>
          <w:sz w:val="24"/>
        </w:rPr>
      </w:pPr>
      <w:r w:rsidRPr="00150D68">
        <w:rPr>
          <w:rFonts w:ascii="Times New Roman" w:hAnsi="Times New Roman" w:cs="Times New Roman"/>
          <w:color w:val="000000"/>
          <w:sz w:val="24"/>
        </w:rPr>
        <w:t>Collecting and examining all of the</w:t>
      </w:r>
      <w:r>
        <w:rPr>
          <w:rFonts w:ascii="Times New Roman" w:hAnsi="Times New Roman" w:cs="Times New Roman"/>
          <w:color w:val="000000"/>
          <w:sz w:val="24"/>
        </w:rPr>
        <w:t xml:space="preserve"> wetland</w:t>
      </w:r>
      <w:r w:rsidRPr="00150D68">
        <w:rPr>
          <w:rFonts w:ascii="Times New Roman" w:hAnsi="Times New Roman" w:cs="Times New Roman"/>
          <w:color w:val="000000"/>
          <w:sz w:val="24"/>
        </w:rPr>
        <w:t xml:space="preserve"> priority setting programs in the MARCO states to determine whether and to what extent they incorporate climate risk and resilience</w:t>
      </w:r>
      <w:r w:rsidR="00E757FA">
        <w:rPr>
          <w:rFonts w:ascii="Times New Roman" w:hAnsi="Times New Roman" w:cs="Times New Roman"/>
          <w:color w:val="000000"/>
          <w:sz w:val="24"/>
        </w:rPr>
        <w:t>.</w:t>
      </w:r>
      <w:r w:rsidRPr="00150D68">
        <w:rPr>
          <w:rFonts w:ascii="Times New Roman" w:hAnsi="Times New Roman" w:cs="Times New Roman"/>
          <w:color w:val="000000"/>
          <w:sz w:val="24"/>
        </w:rPr>
        <w:t xml:space="preserve"> </w:t>
      </w:r>
    </w:p>
    <w:p w:rsidR="006B3E1F" w:rsidRPr="00150D68" w:rsidRDefault="006B3E1F" w:rsidP="006B3E1F">
      <w:pPr>
        <w:pStyle w:val="ListParagraph"/>
        <w:numPr>
          <w:ilvl w:val="0"/>
          <w:numId w:val="11"/>
        </w:numPr>
        <w:autoSpaceDE w:val="0"/>
        <w:autoSpaceDN w:val="0"/>
        <w:adjustRightInd w:val="0"/>
        <w:spacing w:after="0" w:line="240" w:lineRule="auto"/>
        <w:rPr>
          <w:rFonts w:ascii="Times New Roman" w:hAnsi="Times New Roman" w:cs="Times New Roman"/>
          <w:color w:val="000000"/>
          <w:sz w:val="24"/>
        </w:rPr>
      </w:pPr>
      <w:r w:rsidRPr="00150D68">
        <w:rPr>
          <w:rFonts w:ascii="Times New Roman" w:hAnsi="Times New Roman" w:cs="Times New Roman"/>
          <w:color w:val="000000"/>
          <w:sz w:val="24"/>
        </w:rPr>
        <w:t>Identifying the science-based criteria in these documents with relevance to coastal locations; identifying the criteria used to set conservation priorities (and/or establish credit in the compensatory mitigation context); and identifying climate-related data used in the plans and analysis tools.</w:t>
      </w:r>
    </w:p>
    <w:p w:rsidR="006B3E1F" w:rsidRPr="00150D68" w:rsidRDefault="006B3E1F" w:rsidP="006B3E1F">
      <w:pPr>
        <w:pStyle w:val="ListParagraph"/>
        <w:numPr>
          <w:ilvl w:val="0"/>
          <w:numId w:val="11"/>
        </w:numPr>
        <w:autoSpaceDE w:val="0"/>
        <w:autoSpaceDN w:val="0"/>
        <w:adjustRightInd w:val="0"/>
        <w:spacing w:after="0" w:line="240" w:lineRule="auto"/>
        <w:rPr>
          <w:rFonts w:ascii="Times New Roman" w:hAnsi="Times New Roman" w:cs="Times New Roman"/>
          <w:color w:val="000000"/>
          <w:sz w:val="24"/>
        </w:rPr>
      </w:pPr>
      <w:r w:rsidRPr="00150D68">
        <w:rPr>
          <w:rFonts w:ascii="Times New Roman" w:hAnsi="Times New Roman" w:cs="Times New Roman"/>
          <w:color w:val="000000"/>
          <w:sz w:val="24"/>
        </w:rPr>
        <w:t xml:space="preserve">Evaluating the overlap of these criteria (and the data used to apply these criteria) with the needs identified in existing coastal management, resilience, or adaptation plans; and evaluating the transferability of methodologies or results. </w:t>
      </w:r>
    </w:p>
    <w:p w:rsidR="006B3E1F" w:rsidRPr="00150D68" w:rsidRDefault="006B3E1F" w:rsidP="006B3E1F">
      <w:pPr>
        <w:pStyle w:val="ListParagraph"/>
        <w:numPr>
          <w:ilvl w:val="0"/>
          <w:numId w:val="11"/>
        </w:numPr>
        <w:autoSpaceDE w:val="0"/>
        <w:autoSpaceDN w:val="0"/>
        <w:adjustRightInd w:val="0"/>
        <w:spacing w:after="0" w:line="240" w:lineRule="auto"/>
        <w:rPr>
          <w:rFonts w:ascii="Times New Roman" w:hAnsi="Times New Roman" w:cs="Times New Roman"/>
          <w:color w:val="000000"/>
          <w:sz w:val="24"/>
        </w:rPr>
      </w:pPr>
      <w:r w:rsidRPr="00150D68">
        <w:rPr>
          <w:rFonts w:ascii="Times New Roman" w:hAnsi="Times New Roman" w:cs="Times New Roman"/>
          <w:color w:val="000000"/>
          <w:sz w:val="24"/>
        </w:rPr>
        <w:t xml:space="preserve">Identifying those programs that are actively being applied in a decision-making context and that may serve as models </w:t>
      </w:r>
      <w:r>
        <w:rPr>
          <w:rFonts w:ascii="Times New Roman" w:hAnsi="Times New Roman" w:cs="Times New Roman"/>
          <w:color w:val="000000"/>
          <w:sz w:val="24"/>
        </w:rPr>
        <w:t xml:space="preserve">for other programs, including </w:t>
      </w:r>
      <w:r w:rsidRPr="004E7639">
        <w:rPr>
          <w:rFonts w:ascii="Times New Roman" w:hAnsi="Times New Roman" w:cs="Times New Roman"/>
          <w:color w:val="000000"/>
          <w:sz w:val="20"/>
        </w:rPr>
        <w:t>1</w:t>
      </w:r>
      <w:r w:rsidRPr="00150D68">
        <w:rPr>
          <w:rFonts w:ascii="Times New Roman" w:hAnsi="Times New Roman" w:cs="Times New Roman"/>
          <w:color w:val="000000"/>
          <w:sz w:val="24"/>
        </w:rPr>
        <w:t>) integration of tools into state and federal funding and regulatory programs for conse</w:t>
      </w:r>
      <w:r>
        <w:rPr>
          <w:rFonts w:ascii="Times New Roman" w:hAnsi="Times New Roman" w:cs="Times New Roman"/>
          <w:color w:val="000000"/>
          <w:sz w:val="24"/>
        </w:rPr>
        <w:t xml:space="preserve">rvation and restoration, and </w:t>
      </w:r>
      <w:r w:rsidRPr="004E7639">
        <w:rPr>
          <w:rFonts w:ascii="Times New Roman" w:hAnsi="Times New Roman" w:cs="Times New Roman"/>
          <w:color w:val="000000"/>
          <w:sz w:val="20"/>
        </w:rPr>
        <w:t>2</w:t>
      </w:r>
      <w:r w:rsidRPr="00150D68">
        <w:rPr>
          <w:rFonts w:ascii="Times New Roman" w:hAnsi="Times New Roman" w:cs="Times New Roman"/>
          <w:color w:val="000000"/>
          <w:sz w:val="24"/>
        </w:rPr>
        <w:t>) legal and policy limitations to restoration of these priority sites for climate resilience, including whether or not dredged material can be used.</w:t>
      </w:r>
    </w:p>
    <w:p w:rsidR="006B3E1F" w:rsidRPr="00150D68" w:rsidRDefault="006B3E1F" w:rsidP="006B3E1F">
      <w:pPr>
        <w:pStyle w:val="ListParagraph"/>
        <w:numPr>
          <w:ilvl w:val="0"/>
          <w:numId w:val="11"/>
        </w:numPr>
        <w:autoSpaceDE w:val="0"/>
        <w:autoSpaceDN w:val="0"/>
        <w:adjustRightInd w:val="0"/>
        <w:spacing w:after="0" w:line="240" w:lineRule="auto"/>
        <w:rPr>
          <w:rFonts w:ascii="Times New Roman" w:hAnsi="Times New Roman" w:cs="Times New Roman"/>
          <w:color w:val="000000"/>
          <w:sz w:val="24"/>
        </w:rPr>
      </w:pPr>
      <w:r w:rsidRPr="00150D68">
        <w:rPr>
          <w:rFonts w:ascii="Times New Roman" w:hAnsi="Times New Roman" w:cs="Times New Roman"/>
          <w:color w:val="000000"/>
          <w:sz w:val="24"/>
        </w:rPr>
        <w:t>Identifying state priority schemes outside the MARCO region that can inform</w:t>
      </w:r>
      <w:r>
        <w:rPr>
          <w:rFonts w:ascii="Times New Roman" w:hAnsi="Times New Roman" w:cs="Times New Roman"/>
          <w:color w:val="000000"/>
          <w:sz w:val="24"/>
        </w:rPr>
        <w:t xml:space="preserve"> an effective approach for the Mid-Atlantic</w:t>
      </w:r>
      <w:r w:rsidRPr="00150D68">
        <w:rPr>
          <w:rFonts w:ascii="Times New Roman" w:hAnsi="Times New Roman" w:cs="Times New Roman"/>
          <w:color w:val="000000"/>
          <w:sz w:val="24"/>
        </w:rPr>
        <w:t>.</w:t>
      </w:r>
    </w:p>
    <w:p w:rsidR="006B3E1F" w:rsidRPr="00150D68" w:rsidRDefault="006B3E1F" w:rsidP="006B3E1F">
      <w:pPr>
        <w:autoSpaceDE w:val="0"/>
        <w:autoSpaceDN w:val="0"/>
        <w:adjustRightInd w:val="0"/>
        <w:spacing w:after="0" w:line="240" w:lineRule="auto"/>
        <w:rPr>
          <w:rFonts w:ascii="Times New Roman" w:hAnsi="Times New Roman" w:cs="Times New Roman"/>
          <w:color w:val="000000"/>
          <w:sz w:val="24"/>
        </w:rPr>
      </w:pPr>
    </w:p>
    <w:p w:rsidR="006B3E1F" w:rsidRPr="00150D68" w:rsidRDefault="006B3E1F" w:rsidP="006B3E1F">
      <w:pPr>
        <w:autoSpaceDE w:val="0"/>
        <w:autoSpaceDN w:val="0"/>
        <w:adjustRightInd w:val="0"/>
        <w:spacing w:after="0" w:line="240" w:lineRule="auto"/>
        <w:rPr>
          <w:rFonts w:ascii="Times New Roman" w:hAnsi="Times New Roman" w:cs="Times New Roman"/>
          <w:color w:val="000000"/>
          <w:sz w:val="24"/>
        </w:rPr>
      </w:pPr>
      <w:r w:rsidRPr="00150D68">
        <w:rPr>
          <w:rFonts w:ascii="Times New Roman" w:hAnsi="Times New Roman" w:cs="Times New Roman"/>
          <w:color w:val="000000"/>
          <w:sz w:val="24"/>
        </w:rPr>
        <w:t xml:space="preserve">Based on this review, and input from the interviews and expert panels, </w:t>
      </w:r>
      <w:r w:rsidR="007F2F59">
        <w:rPr>
          <w:rFonts w:ascii="Times New Roman" w:hAnsi="Times New Roman" w:cs="Times New Roman"/>
          <w:color w:val="000000"/>
          <w:sz w:val="24"/>
        </w:rPr>
        <w:t>t</w:t>
      </w:r>
      <w:r>
        <w:rPr>
          <w:rFonts w:ascii="Times New Roman" w:hAnsi="Times New Roman" w:cs="Times New Roman"/>
          <w:color w:val="000000"/>
          <w:sz w:val="24"/>
        </w:rPr>
        <w:t xml:space="preserve">he Project Team </w:t>
      </w:r>
      <w:r w:rsidRPr="00150D68">
        <w:rPr>
          <w:rFonts w:ascii="Times New Roman" w:hAnsi="Times New Roman" w:cs="Times New Roman"/>
          <w:color w:val="000000"/>
          <w:sz w:val="24"/>
        </w:rPr>
        <w:t xml:space="preserve">will develop a preliminary inventory of the planning and analytical tools that may be available to aid in coastal adaptation decision-making and the data sources that may inform the development of new tools. </w:t>
      </w:r>
    </w:p>
    <w:p w:rsidR="006B3E1F" w:rsidRPr="006B3E1F" w:rsidRDefault="006B3E1F" w:rsidP="006B3E1F">
      <w:pPr>
        <w:rPr>
          <w:rFonts w:ascii="Times New Roman" w:hAnsi="Times New Roman" w:cs="Times New Roman"/>
          <w:b/>
          <w:color w:val="000000"/>
          <w:sz w:val="28"/>
          <w:szCs w:val="24"/>
        </w:rPr>
      </w:pPr>
    </w:p>
    <w:p w:rsidR="00AC5362" w:rsidRDefault="00AC5362" w:rsidP="00B93174">
      <w:pPr>
        <w:pStyle w:val="ListParagraph"/>
        <w:numPr>
          <w:ilvl w:val="1"/>
          <w:numId w:val="3"/>
        </w:numPr>
        <w:ind w:left="360"/>
        <w:rPr>
          <w:rFonts w:ascii="Times New Roman" w:hAnsi="Times New Roman" w:cs="Times New Roman"/>
          <w:b/>
          <w:color w:val="000000"/>
          <w:sz w:val="28"/>
          <w:szCs w:val="24"/>
        </w:rPr>
      </w:pPr>
      <w:r w:rsidRPr="00AC5362">
        <w:rPr>
          <w:rFonts w:ascii="Times New Roman" w:hAnsi="Times New Roman" w:cs="Times New Roman"/>
          <w:b/>
          <w:color w:val="000000"/>
          <w:sz w:val="28"/>
          <w:szCs w:val="24"/>
        </w:rPr>
        <w:t>Preparing for interviews on wetland priority-setting methodologies</w:t>
      </w:r>
    </w:p>
    <w:p w:rsid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The Project Team has begun to identify stakeholders and develop questions to conduct a series of s</w:t>
      </w:r>
      <w:r w:rsidRPr="00150D68">
        <w:rPr>
          <w:rFonts w:ascii="Times New Roman" w:hAnsi="Times New Roman" w:cs="Times New Roman"/>
          <w:bCs/>
          <w:color w:val="000000"/>
          <w:sz w:val="24"/>
          <w:szCs w:val="28"/>
        </w:rPr>
        <w:t>tructured interviews with MARCO coastal managers and wetlands program decision-makers to</w:t>
      </w:r>
      <w:r>
        <w:rPr>
          <w:rFonts w:ascii="Times New Roman" w:hAnsi="Times New Roman" w:cs="Times New Roman"/>
          <w:bCs/>
          <w:color w:val="000000"/>
          <w:sz w:val="24"/>
          <w:szCs w:val="28"/>
        </w:rPr>
        <w:t>:</w:t>
      </w:r>
    </w:p>
    <w:p w:rsidR="006B3E1F" w:rsidRDefault="006B3E1F" w:rsidP="006B3E1F">
      <w:pPr>
        <w:pStyle w:val="ListParagraph"/>
        <w:numPr>
          <w:ilvl w:val="0"/>
          <w:numId w:val="26"/>
        </w:num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C</w:t>
      </w:r>
      <w:r w:rsidRPr="005E7E50">
        <w:rPr>
          <w:rFonts w:ascii="Times New Roman" w:hAnsi="Times New Roman" w:cs="Times New Roman"/>
          <w:bCs/>
          <w:color w:val="000000"/>
          <w:sz w:val="24"/>
          <w:szCs w:val="28"/>
        </w:rPr>
        <w:t xml:space="preserve">ollect in-depth information on overlaps between priority-setting methodologies for wetlands and waters and those for coastal resilience, and </w:t>
      </w:r>
    </w:p>
    <w:p w:rsidR="006B3E1F" w:rsidRPr="005E7E50" w:rsidRDefault="006B3E1F" w:rsidP="006B3E1F">
      <w:pPr>
        <w:pStyle w:val="ListParagraph"/>
        <w:numPr>
          <w:ilvl w:val="0"/>
          <w:numId w:val="26"/>
        </w:num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D</w:t>
      </w:r>
      <w:r w:rsidRPr="005E7E50">
        <w:rPr>
          <w:rFonts w:ascii="Times New Roman" w:hAnsi="Times New Roman" w:cs="Times New Roman"/>
          <w:bCs/>
          <w:color w:val="000000"/>
          <w:sz w:val="24"/>
          <w:szCs w:val="28"/>
        </w:rPr>
        <w:t xml:space="preserve">etermine how aquatic resource priority-setting plans and tools could be used in practice to improve the ability of federal and state practitioners to target restoration efforts for wetlands and wetland-related NNBFs to specific resiliency goals. </w:t>
      </w:r>
    </w:p>
    <w:p w:rsid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p>
    <w:p w:rsid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r w:rsidRPr="00150D68">
        <w:rPr>
          <w:rFonts w:ascii="Times New Roman" w:hAnsi="Times New Roman" w:cs="Times New Roman"/>
          <w:bCs/>
          <w:color w:val="000000"/>
          <w:sz w:val="24"/>
          <w:szCs w:val="28"/>
        </w:rPr>
        <w:t>The information gathered in the interviews will support evaluation of whether the scientific findings and characteristics that are important for coastal resilience are present or absent in the wetland/aquatic conservation priority schemes.</w:t>
      </w:r>
      <w:r>
        <w:rPr>
          <w:rFonts w:ascii="Times New Roman" w:hAnsi="Times New Roman" w:cs="Times New Roman"/>
          <w:bCs/>
          <w:color w:val="000000"/>
          <w:sz w:val="24"/>
          <w:szCs w:val="28"/>
        </w:rPr>
        <w:t xml:space="preserve"> To date, about 20 interviewees have been identified by the Project Team.  The interview questions will be developed to increase our understanding of existing coastal resilience adaptation plans, assess the wetland and water priority setting tools familiar to our region, and identifying overlaps and opportunities among the plans and tools.</w:t>
      </w:r>
    </w:p>
    <w:p w:rsidR="006B3E1F" w:rsidRP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p>
    <w:p w:rsidR="00AC5362" w:rsidRDefault="00AC5362" w:rsidP="00B93174">
      <w:pPr>
        <w:pStyle w:val="ListParagraph"/>
        <w:numPr>
          <w:ilvl w:val="1"/>
          <w:numId w:val="3"/>
        </w:numPr>
        <w:ind w:left="360"/>
        <w:rPr>
          <w:rFonts w:ascii="Times New Roman" w:hAnsi="Times New Roman" w:cs="Times New Roman"/>
          <w:b/>
          <w:color w:val="000000"/>
          <w:sz w:val="28"/>
          <w:szCs w:val="24"/>
        </w:rPr>
      </w:pPr>
      <w:r w:rsidRPr="00AC5362">
        <w:rPr>
          <w:rFonts w:ascii="Times New Roman" w:hAnsi="Times New Roman" w:cs="Times New Roman"/>
          <w:b/>
          <w:color w:val="000000"/>
          <w:sz w:val="28"/>
          <w:szCs w:val="24"/>
        </w:rPr>
        <w:t>Preparing to convene an expert panel of priority-setting tool developers and coastal planners</w:t>
      </w:r>
    </w:p>
    <w:p w:rsidR="006B3E1F" w:rsidRP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r w:rsidRPr="006B3E1F">
        <w:rPr>
          <w:rFonts w:ascii="Times New Roman" w:hAnsi="Times New Roman" w:cs="Times New Roman"/>
          <w:bCs/>
          <w:color w:val="000000"/>
          <w:sz w:val="24"/>
          <w:szCs w:val="28"/>
        </w:rPr>
        <w:t xml:space="preserve">The Project Team plans to convene an expert panel of priority-setting tool planners from the MARCO states in two in-person meetings to review and provide input on the research findings and methodologies. Specifically, the panel will </w:t>
      </w:r>
      <w:r w:rsidRPr="006B3E1F">
        <w:rPr>
          <w:rFonts w:ascii="Times New Roman" w:hAnsi="Times New Roman" w:cs="Times New Roman"/>
          <w:bCs/>
          <w:color w:val="000000"/>
          <w:sz w:val="20"/>
          <w:szCs w:val="28"/>
        </w:rPr>
        <w:t>1</w:t>
      </w:r>
      <w:r w:rsidRPr="006B3E1F">
        <w:rPr>
          <w:rFonts w:ascii="Times New Roman" w:hAnsi="Times New Roman" w:cs="Times New Roman"/>
          <w:bCs/>
          <w:color w:val="000000"/>
          <w:sz w:val="24"/>
          <w:szCs w:val="28"/>
        </w:rPr>
        <w:t xml:space="preserve">) help identify where wetland and wetland-related NNBF restoration and conservation goals coincide with coastal adaptation goals, </w:t>
      </w:r>
      <w:r w:rsidRPr="006B3E1F">
        <w:rPr>
          <w:rFonts w:ascii="Times New Roman" w:hAnsi="Times New Roman" w:cs="Times New Roman"/>
          <w:bCs/>
          <w:color w:val="000000"/>
          <w:sz w:val="20"/>
          <w:szCs w:val="28"/>
        </w:rPr>
        <w:t>2</w:t>
      </w:r>
      <w:r w:rsidRPr="006B3E1F">
        <w:rPr>
          <w:rFonts w:ascii="Times New Roman" w:hAnsi="Times New Roman" w:cs="Times New Roman"/>
          <w:bCs/>
          <w:color w:val="000000"/>
          <w:sz w:val="24"/>
          <w:szCs w:val="28"/>
        </w:rPr>
        <w:t xml:space="preserve">) discuss opportunities for developing a regional framework for wetland and wetland-related NNBF restoration as a response to climate change, and </w:t>
      </w:r>
      <w:r w:rsidRPr="006B3E1F">
        <w:rPr>
          <w:rFonts w:ascii="Times New Roman" w:hAnsi="Times New Roman" w:cs="Times New Roman"/>
          <w:bCs/>
          <w:color w:val="000000"/>
          <w:sz w:val="20"/>
          <w:szCs w:val="28"/>
        </w:rPr>
        <w:t>3</w:t>
      </w:r>
      <w:r w:rsidRPr="006B3E1F">
        <w:rPr>
          <w:rFonts w:ascii="Times New Roman" w:hAnsi="Times New Roman" w:cs="Times New Roman"/>
          <w:bCs/>
          <w:color w:val="000000"/>
          <w:sz w:val="24"/>
          <w:szCs w:val="28"/>
        </w:rPr>
        <w:t xml:space="preserve">) document the tools and data sources that could be applied to integrate the conservation and restoration of ecosystem services into coastal adaptation efforts. </w:t>
      </w:r>
    </w:p>
    <w:p w:rsidR="006B3E1F" w:rsidRP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p>
    <w:p w:rsidR="006B3E1F" w:rsidRP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r w:rsidRPr="006B3E1F">
        <w:rPr>
          <w:rFonts w:ascii="Times New Roman" w:hAnsi="Times New Roman" w:cs="Times New Roman"/>
          <w:bCs/>
          <w:color w:val="000000"/>
          <w:sz w:val="24"/>
          <w:szCs w:val="28"/>
        </w:rPr>
        <w:t>Fifteen appropriate participants were identified from various state agencies and federal and NGO experts. Participants include tool developers, coastal planners, wetland planners, and the relevant research institutions (e.g., NOAA Sea Grant, Coastal Services Center, non-governmental organizations, academic institutions, state and local governments, and other federal agencies). The expert panel will provide input to the project in two phases. The first phase will be conducted in January 2016</w:t>
      </w:r>
      <w:r w:rsidR="00497C8B">
        <w:rPr>
          <w:rFonts w:ascii="Times New Roman" w:hAnsi="Times New Roman" w:cs="Times New Roman"/>
          <w:bCs/>
          <w:color w:val="000000"/>
          <w:sz w:val="24"/>
          <w:szCs w:val="28"/>
        </w:rPr>
        <w:t>, but preparations for this panel began during the reporting period</w:t>
      </w:r>
      <w:r w:rsidRPr="006B3E1F">
        <w:rPr>
          <w:rFonts w:ascii="Times New Roman" w:hAnsi="Times New Roman" w:cs="Times New Roman"/>
          <w:bCs/>
          <w:color w:val="000000"/>
          <w:sz w:val="24"/>
          <w:szCs w:val="28"/>
        </w:rPr>
        <w:t xml:space="preserve">. </w:t>
      </w:r>
    </w:p>
    <w:p w:rsidR="006B3E1F" w:rsidRP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p>
    <w:p w:rsidR="006B3E1F" w:rsidRPr="006B3E1F" w:rsidRDefault="006B3E1F" w:rsidP="00B93174">
      <w:pPr>
        <w:autoSpaceDE w:val="0"/>
        <w:autoSpaceDN w:val="0"/>
        <w:adjustRightInd w:val="0"/>
        <w:spacing w:after="0" w:line="240" w:lineRule="auto"/>
        <w:rPr>
          <w:rFonts w:ascii="Times New Roman" w:hAnsi="Times New Roman" w:cs="Times New Roman"/>
          <w:bCs/>
          <w:color w:val="000000"/>
          <w:sz w:val="24"/>
          <w:szCs w:val="28"/>
        </w:rPr>
      </w:pPr>
      <w:r w:rsidRPr="006B3E1F">
        <w:rPr>
          <w:rFonts w:ascii="Times New Roman" w:hAnsi="Times New Roman" w:cs="Times New Roman"/>
          <w:bCs/>
          <w:color w:val="000000"/>
          <w:sz w:val="24"/>
          <w:szCs w:val="28"/>
        </w:rPr>
        <w:t xml:space="preserve">Phase 1: The Project Team </w:t>
      </w:r>
      <w:r w:rsidR="007F2F59">
        <w:rPr>
          <w:rFonts w:ascii="Times New Roman" w:hAnsi="Times New Roman" w:cs="Times New Roman"/>
          <w:bCs/>
          <w:color w:val="000000"/>
          <w:sz w:val="24"/>
          <w:szCs w:val="28"/>
        </w:rPr>
        <w:t>has begun preparations</w:t>
      </w:r>
      <w:r w:rsidR="007F2F59" w:rsidRPr="006B3E1F">
        <w:rPr>
          <w:rFonts w:ascii="Times New Roman" w:hAnsi="Times New Roman" w:cs="Times New Roman"/>
          <w:bCs/>
          <w:color w:val="000000"/>
          <w:sz w:val="24"/>
          <w:szCs w:val="28"/>
        </w:rPr>
        <w:t xml:space="preserve"> </w:t>
      </w:r>
      <w:r w:rsidRPr="006B3E1F">
        <w:rPr>
          <w:rFonts w:ascii="Times New Roman" w:hAnsi="Times New Roman" w:cs="Times New Roman"/>
          <w:bCs/>
          <w:color w:val="000000"/>
          <w:sz w:val="24"/>
          <w:szCs w:val="28"/>
        </w:rPr>
        <w:t>to convene the expert panel for a one-day in-person meeting to discuss the science/priority-setting needs of coastal resilience/hazard planners and then review the criteria found in the existing wetland/aquatic priority schemes for their applicability in the coastal resilience context. In this meeting the Project Team will also document the tools and data sources that could be applied to create a regional framework for prioritizing wetland restoration and protection opportunities. This meeting will occur January 20</w:t>
      </w:r>
      <w:r w:rsidRPr="006B3E1F">
        <w:rPr>
          <w:rFonts w:ascii="Times New Roman" w:hAnsi="Times New Roman" w:cs="Times New Roman"/>
          <w:bCs/>
          <w:color w:val="000000"/>
          <w:sz w:val="24"/>
          <w:szCs w:val="28"/>
          <w:vertAlign w:val="superscript"/>
        </w:rPr>
        <w:t>th</w:t>
      </w:r>
      <w:r w:rsidRPr="006B3E1F">
        <w:rPr>
          <w:rFonts w:ascii="Times New Roman" w:hAnsi="Times New Roman" w:cs="Times New Roman"/>
          <w:bCs/>
          <w:color w:val="000000"/>
          <w:sz w:val="24"/>
          <w:szCs w:val="28"/>
        </w:rPr>
        <w:t xml:space="preserve">, 2016 in Washington D.C. </w:t>
      </w:r>
    </w:p>
    <w:p w:rsidR="006B3E1F" w:rsidRPr="006B3E1F" w:rsidRDefault="006B3E1F" w:rsidP="006B3E1F">
      <w:pPr>
        <w:rPr>
          <w:rFonts w:ascii="Times New Roman" w:hAnsi="Times New Roman" w:cs="Times New Roman"/>
          <w:b/>
          <w:color w:val="000000"/>
          <w:sz w:val="28"/>
          <w:szCs w:val="24"/>
        </w:rPr>
      </w:pPr>
    </w:p>
    <w:p w:rsidR="00AC5362" w:rsidRPr="00B93174" w:rsidRDefault="00AC5362" w:rsidP="00AC5362">
      <w:pPr>
        <w:pStyle w:val="ListParagraph"/>
        <w:numPr>
          <w:ilvl w:val="0"/>
          <w:numId w:val="3"/>
        </w:numPr>
        <w:rPr>
          <w:rFonts w:ascii="Times New Roman" w:hAnsi="Times New Roman" w:cs="Times New Roman"/>
          <w:b/>
          <w:i/>
          <w:color w:val="000000"/>
          <w:sz w:val="28"/>
          <w:szCs w:val="24"/>
        </w:rPr>
      </w:pPr>
      <w:r w:rsidRPr="00B93174">
        <w:rPr>
          <w:rFonts w:ascii="Times New Roman" w:hAnsi="Times New Roman" w:cs="Times New Roman"/>
          <w:b/>
          <w:i/>
          <w:color w:val="000000"/>
          <w:sz w:val="28"/>
          <w:szCs w:val="24"/>
        </w:rPr>
        <w:t>Initiating a Project to Facilitate the Improved Use and Understanding of Natural and Nature-Based Features (NNBF) in the Mid-Atlantic</w:t>
      </w:r>
    </w:p>
    <w:p w:rsidR="00AC5362" w:rsidRDefault="00AC5362" w:rsidP="00B93174">
      <w:pPr>
        <w:pStyle w:val="ListParagraph"/>
        <w:numPr>
          <w:ilvl w:val="1"/>
          <w:numId w:val="3"/>
        </w:numPr>
        <w:ind w:left="360"/>
        <w:rPr>
          <w:rFonts w:ascii="Times New Roman" w:hAnsi="Times New Roman" w:cs="Times New Roman"/>
          <w:b/>
          <w:color w:val="000000"/>
          <w:sz w:val="28"/>
          <w:szCs w:val="24"/>
        </w:rPr>
      </w:pPr>
      <w:r w:rsidRPr="00AC5362">
        <w:rPr>
          <w:rFonts w:ascii="Times New Roman" w:hAnsi="Times New Roman" w:cs="Times New Roman"/>
          <w:b/>
          <w:color w:val="000000"/>
          <w:sz w:val="28"/>
          <w:szCs w:val="24"/>
        </w:rPr>
        <w:t>Contracting with the National Wildlife Federation</w:t>
      </w:r>
    </w:p>
    <w:p w:rsidR="00804B68" w:rsidRPr="00150D68" w:rsidRDefault="00804B68" w:rsidP="00804B68">
      <w:pPr>
        <w:autoSpaceDE w:val="0"/>
        <w:autoSpaceDN w:val="0"/>
        <w:adjustRightInd w:val="0"/>
        <w:spacing w:after="0" w:line="240" w:lineRule="auto"/>
        <w:rPr>
          <w:rFonts w:ascii="Times New Roman" w:hAnsi="Times New Roman" w:cs="Times New Roman"/>
          <w:color w:val="000000"/>
          <w:sz w:val="24"/>
        </w:rPr>
      </w:pPr>
      <w:r w:rsidRPr="00150D68">
        <w:rPr>
          <w:rFonts w:ascii="Times New Roman" w:hAnsi="Times New Roman" w:cs="Times New Roman"/>
          <w:color w:val="000000"/>
          <w:sz w:val="24"/>
        </w:rPr>
        <w:t>In early-fall</w:t>
      </w:r>
      <w:r>
        <w:rPr>
          <w:rFonts w:ascii="Times New Roman" w:hAnsi="Times New Roman" w:cs="Times New Roman"/>
          <w:color w:val="000000"/>
          <w:sz w:val="24"/>
        </w:rPr>
        <w:t xml:space="preserve"> 2015</w:t>
      </w:r>
      <w:r w:rsidRPr="00150D68">
        <w:rPr>
          <w:rFonts w:ascii="Times New Roman" w:hAnsi="Times New Roman" w:cs="Times New Roman"/>
          <w:color w:val="000000"/>
          <w:sz w:val="24"/>
        </w:rPr>
        <w:t xml:space="preserve">, </w:t>
      </w:r>
      <w:r>
        <w:rPr>
          <w:rFonts w:ascii="Times New Roman" w:hAnsi="Times New Roman" w:cs="Times New Roman"/>
          <w:color w:val="000000"/>
          <w:sz w:val="24"/>
        </w:rPr>
        <w:t>CSSF</w:t>
      </w:r>
      <w:r w:rsidRPr="00150D68">
        <w:rPr>
          <w:rFonts w:ascii="Times New Roman" w:hAnsi="Times New Roman" w:cs="Times New Roman"/>
          <w:color w:val="000000"/>
          <w:sz w:val="24"/>
        </w:rPr>
        <w:t xml:space="preserve"> contracted with the National Wildlife Federation (NWF) to pursue </w:t>
      </w:r>
      <w:r>
        <w:rPr>
          <w:rFonts w:ascii="Times New Roman" w:hAnsi="Times New Roman" w:cs="Times New Roman"/>
          <w:color w:val="000000"/>
          <w:sz w:val="24"/>
        </w:rPr>
        <w:t>NALCC</w:t>
      </w:r>
      <w:r w:rsidRPr="00150D68">
        <w:rPr>
          <w:rFonts w:ascii="Times New Roman" w:hAnsi="Times New Roman" w:cs="Times New Roman"/>
          <w:color w:val="000000"/>
          <w:sz w:val="24"/>
        </w:rPr>
        <w:t xml:space="preserve"> grant goals. </w:t>
      </w:r>
      <w:r w:rsidR="007F2F59">
        <w:rPr>
          <w:rFonts w:ascii="Times New Roman" w:hAnsi="Times New Roman" w:cs="Times New Roman"/>
          <w:color w:val="000000"/>
          <w:sz w:val="24"/>
        </w:rPr>
        <w:t>In partnership with NWF, MARCO</w:t>
      </w:r>
      <w:r w:rsidRPr="00150D68">
        <w:rPr>
          <w:rFonts w:ascii="Times New Roman" w:hAnsi="Times New Roman" w:cs="Times New Roman"/>
          <w:color w:val="000000"/>
          <w:sz w:val="24"/>
        </w:rPr>
        <w:t xml:space="preserve"> aims to move the entire Mid-Atlantic NNBF community forward towards wider and more informed implementation of NNBF. </w:t>
      </w:r>
      <w:r>
        <w:rPr>
          <w:rFonts w:ascii="Times New Roman" w:hAnsi="Times New Roman" w:cs="Times New Roman"/>
          <w:color w:val="000000"/>
          <w:sz w:val="24"/>
        </w:rPr>
        <w:t>This will be achieved</w:t>
      </w:r>
      <w:r w:rsidRPr="00150D68">
        <w:rPr>
          <w:rFonts w:ascii="Times New Roman" w:hAnsi="Times New Roman" w:cs="Times New Roman"/>
          <w:color w:val="000000"/>
          <w:sz w:val="24"/>
        </w:rPr>
        <w:t xml:space="preserve"> by answering the most pressing questions concernin</w:t>
      </w:r>
      <w:r>
        <w:rPr>
          <w:rFonts w:ascii="Times New Roman" w:hAnsi="Times New Roman" w:cs="Times New Roman"/>
          <w:color w:val="000000"/>
          <w:sz w:val="24"/>
        </w:rPr>
        <w:t>g the</w:t>
      </w:r>
      <w:r w:rsidRPr="00150D68">
        <w:rPr>
          <w:rFonts w:ascii="Times New Roman" w:hAnsi="Times New Roman" w:cs="Times New Roman"/>
          <w:color w:val="000000"/>
          <w:sz w:val="24"/>
        </w:rPr>
        <w:t xml:space="preserve"> use </w:t>
      </w:r>
      <w:r>
        <w:rPr>
          <w:rFonts w:ascii="Times New Roman" w:hAnsi="Times New Roman" w:cs="Times New Roman"/>
          <w:color w:val="000000"/>
          <w:sz w:val="24"/>
        </w:rPr>
        <w:t xml:space="preserve">of NNBF </w:t>
      </w:r>
      <w:r w:rsidRPr="00150D68">
        <w:rPr>
          <w:rFonts w:ascii="Times New Roman" w:hAnsi="Times New Roman" w:cs="Times New Roman"/>
          <w:color w:val="000000"/>
          <w:sz w:val="24"/>
        </w:rPr>
        <w:t xml:space="preserve">and by breaking down geographic and organizational silos in order to promote collaboration and coordination of efforts across states and stakeholders. </w:t>
      </w:r>
    </w:p>
    <w:p w:rsidR="00804B68" w:rsidRDefault="00804B68" w:rsidP="00804B68">
      <w:pPr>
        <w:autoSpaceDE w:val="0"/>
        <w:autoSpaceDN w:val="0"/>
        <w:adjustRightInd w:val="0"/>
        <w:spacing w:after="0" w:line="240" w:lineRule="auto"/>
        <w:rPr>
          <w:rFonts w:ascii="Times New Roman" w:hAnsi="Times New Roman" w:cs="Times New Roman"/>
          <w:color w:val="000000"/>
          <w:sz w:val="24"/>
        </w:rPr>
      </w:pPr>
    </w:p>
    <w:p w:rsidR="00804B68" w:rsidRDefault="00804B68" w:rsidP="00804B68">
      <w:pPr>
        <w:autoSpaceDE w:val="0"/>
        <w:autoSpaceDN w:val="0"/>
        <w:adjustRightInd w:val="0"/>
        <w:spacing w:after="0" w:line="240" w:lineRule="auto"/>
        <w:rPr>
          <w:rFonts w:ascii="Times New Roman" w:hAnsi="Times New Roman" w:cs="Times New Roman"/>
          <w:color w:val="000000"/>
          <w:sz w:val="24"/>
        </w:rPr>
      </w:pPr>
      <w:r w:rsidRPr="00150D68">
        <w:rPr>
          <w:rFonts w:ascii="Times New Roman" w:hAnsi="Times New Roman" w:cs="Times New Roman"/>
          <w:color w:val="000000"/>
          <w:sz w:val="24"/>
        </w:rPr>
        <w:t xml:space="preserve">Ultimately </w:t>
      </w:r>
      <w:r w:rsidR="006B3E1F">
        <w:rPr>
          <w:rFonts w:ascii="Times New Roman" w:hAnsi="Times New Roman" w:cs="Times New Roman"/>
          <w:color w:val="000000"/>
          <w:sz w:val="24"/>
        </w:rPr>
        <w:t xml:space="preserve">this </w:t>
      </w:r>
      <w:r w:rsidRPr="00150D68">
        <w:rPr>
          <w:rFonts w:ascii="Times New Roman" w:hAnsi="Times New Roman" w:cs="Times New Roman"/>
          <w:color w:val="000000"/>
          <w:sz w:val="24"/>
        </w:rPr>
        <w:t xml:space="preserve">project will advance understanding of the implementation of </w:t>
      </w:r>
      <w:r w:rsidR="006B3E1F">
        <w:rPr>
          <w:rFonts w:ascii="Times New Roman" w:hAnsi="Times New Roman" w:cs="Times New Roman"/>
          <w:color w:val="000000"/>
          <w:sz w:val="24"/>
        </w:rPr>
        <w:t xml:space="preserve">NNBF </w:t>
      </w:r>
      <w:r w:rsidRPr="00150D68">
        <w:rPr>
          <w:rFonts w:ascii="Times New Roman" w:hAnsi="Times New Roman" w:cs="Times New Roman"/>
          <w:color w:val="000000"/>
          <w:sz w:val="24"/>
        </w:rPr>
        <w:t xml:space="preserve">in the Mid-Atlantic. </w:t>
      </w:r>
      <w:r w:rsidR="006B3E1F">
        <w:rPr>
          <w:rFonts w:ascii="Times New Roman" w:hAnsi="Times New Roman" w:cs="Times New Roman"/>
          <w:color w:val="000000"/>
          <w:sz w:val="24"/>
        </w:rPr>
        <w:t>This project will</w:t>
      </w:r>
      <w:r w:rsidRPr="00150D68">
        <w:rPr>
          <w:rFonts w:ascii="Times New Roman" w:hAnsi="Times New Roman" w:cs="Times New Roman"/>
          <w:color w:val="000000"/>
          <w:sz w:val="24"/>
        </w:rPr>
        <w:t xml:space="preserve"> provide decision support for coastal conservation and restoration to increase resiliency in the Mid-Atlantic. </w:t>
      </w:r>
    </w:p>
    <w:p w:rsidR="00804B68" w:rsidRPr="00804B68" w:rsidRDefault="00804B68" w:rsidP="00804B68">
      <w:pPr>
        <w:autoSpaceDE w:val="0"/>
        <w:autoSpaceDN w:val="0"/>
        <w:adjustRightInd w:val="0"/>
        <w:spacing w:after="0" w:line="240" w:lineRule="auto"/>
        <w:rPr>
          <w:rFonts w:ascii="Times New Roman" w:hAnsi="Times New Roman" w:cs="Times New Roman"/>
          <w:color w:val="000000"/>
          <w:sz w:val="24"/>
        </w:rPr>
      </w:pPr>
    </w:p>
    <w:p w:rsidR="00AC5362" w:rsidRDefault="00AC5362" w:rsidP="00B93174">
      <w:pPr>
        <w:pStyle w:val="ListParagraph"/>
        <w:numPr>
          <w:ilvl w:val="1"/>
          <w:numId w:val="3"/>
        </w:numPr>
        <w:ind w:left="360"/>
        <w:rPr>
          <w:rFonts w:ascii="Times New Roman" w:hAnsi="Times New Roman" w:cs="Times New Roman"/>
          <w:b/>
          <w:color w:val="000000"/>
          <w:sz w:val="28"/>
          <w:szCs w:val="24"/>
        </w:rPr>
      </w:pPr>
      <w:r w:rsidRPr="00AC5362">
        <w:rPr>
          <w:rFonts w:ascii="Times New Roman" w:hAnsi="Times New Roman" w:cs="Times New Roman"/>
          <w:b/>
          <w:color w:val="000000"/>
          <w:sz w:val="28"/>
          <w:szCs w:val="24"/>
        </w:rPr>
        <w:t>Collecting, synthesizing, and distilling existing research on NNBF</w:t>
      </w:r>
    </w:p>
    <w:p w:rsid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p>
    <w:p w:rsidR="006B3E1F" w:rsidRPr="00292746" w:rsidRDefault="006B3E1F" w:rsidP="006B3E1F">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 xml:space="preserve">The Project Team </w:t>
      </w:r>
      <w:r w:rsidR="007F2F59">
        <w:rPr>
          <w:rFonts w:ascii="Times New Roman" w:hAnsi="Times New Roman" w:cs="Times New Roman"/>
          <w:bCs/>
          <w:color w:val="000000"/>
          <w:sz w:val="24"/>
          <w:szCs w:val="28"/>
        </w:rPr>
        <w:t xml:space="preserve">(NWF, MARCO CCAT and staff) </w:t>
      </w:r>
      <w:r>
        <w:rPr>
          <w:rFonts w:ascii="Times New Roman" w:hAnsi="Times New Roman" w:cs="Times New Roman"/>
          <w:bCs/>
          <w:color w:val="000000"/>
          <w:sz w:val="24"/>
          <w:szCs w:val="28"/>
        </w:rPr>
        <w:t xml:space="preserve">has been collecting examples </w:t>
      </w:r>
      <w:r w:rsidRPr="00292746">
        <w:rPr>
          <w:rFonts w:ascii="Times New Roman" w:hAnsi="Times New Roman" w:cs="Times New Roman"/>
          <w:bCs/>
          <w:color w:val="000000"/>
          <w:sz w:val="24"/>
          <w:szCs w:val="28"/>
        </w:rPr>
        <w:t>of best practices and lessons learned relevant to the Mid-Atlantic context from NNBF projects across the country so that these findings can be applied to help ov</w:t>
      </w:r>
      <w:r>
        <w:rPr>
          <w:rFonts w:ascii="Times New Roman" w:hAnsi="Times New Roman" w:cs="Times New Roman"/>
          <w:bCs/>
          <w:color w:val="000000"/>
          <w:sz w:val="24"/>
          <w:szCs w:val="28"/>
        </w:rPr>
        <w:t xml:space="preserve">ercome some of the challenges with implementing NNBF within the </w:t>
      </w:r>
      <w:r w:rsidRPr="00292746">
        <w:rPr>
          <w:rFonts w:ascii="Times New Roman" w:hAnsi="Times New Roman" w:cs="Times New Roman"/>
          <w:bCs/>
          <w:color w:val="000000"/>
          <w:sz w:val="24"/>
          <w:szCs w:val="28"/>
        </w:rPr>
        <w:t>Mid-Atlantic. This background research has included:</w:t>
      </w:r>
    </w:p>
    <w:p w:rsidR="006B3E1F" w:rsidRPr="00292746" w:rsidRDefault="006B3E1F" w:rsidP="006B3E1F">
      <w:pPr>
        <w:autoSpaceDE w:val="0"/>
        <w:autoSpaceDN w:val="0"/>
        <w:adjustRightInd w:val="0"/>
        <w:spacing w:after="0" w:line="240" w:lineRule="auto"/>
        <w:rPr>
          <w:rFonts w:ascii="Times New Roman" w:hAnsi="Times New Roman" w:cs="Times New Roman"/>
          <w:bCs/>
          <w:color w:val="000000"/>
          <w:sz w:val="24"/>
          <w:szCs w:val="28"/>
        </w:rPr>
      </w:pPr>
    </w:p>
    <w:p w:rsidR="006B3E1F" w:rsidRPr="00292746" w:rsidRDefault="006B3E1F" w:rsidP="006B3E1F">
      <w:pPr>
        <w:pStyle w:val="ListParagraph"/>
        <w:numPr>
          <w:ilvl w:val="0"/>
          <w:numId w:val="24"/>
        </w:numPr>
        <w:autoSpaceDE w:val="0"/>
        <w:autoSpaceDN w:val="0"/>
        <w:adjustRightInd w:val="0"/>
        <w:spacing w:after="0" w:line="240" w:lineRule="auto"/>
        <w:rPr>
          <w:rFonts w:ascii="Times New Roman" w:hAnsi="Times New Roman" w:cs="Times New Roman"/>
          <w:bCs/>
          <w:color w:val="000000"/>
          <w:sz w:val="24"/>
          <w:szCs w:val="28"/>
        </w:rPr>
      </w:pPr>
      <w:r w:rsidRPr="00292746">
        <w:rPr>
          <w:rFonts w:ascii="Times New Roman" w:hAnsi="Times New Roman" w:cs="Times New Roman"/>
          <w:bCs/>
          <w:color w:val="000000"/>
          <w:sz w:val="24"/>
          <w:szCs w:val="28"/>
        </w:rPr>
        <w:t>Collecting and examining existing research on the implementation of NNBF</w:t>
      </w:r>
    </w:p>
    <w:p w:rsidR="006B3E1F" w:rsidRPr="00292746" w:rsidRDefault="006B3E1F" w:rsidP="006B3E1F">
      <w:pPr>
        <w:pStyle w:val="ListParagraph"/>
        <w:numPr>
          <w:ilvl w:val="0"/>
          <w:numId w:val="24"/>
        </w:numPr>
        <w:autoSpaceDE w:val="0"/>
        <w:autoSpaceDN w:val="0"/>
        <w:adjustRightInd w:val="0"/>
        <w:spacing w:after="0" w:line="240" w:lineRule="auto"/>
        <w:rPr>
          <w:rFonts w:ascii="Times New Roman" w:hAnsi="Times New Roman" w:cs="Times New Roman"/>
          <w:bCs/>
          <w:color w:val="000000"/>
          <w:sz w:val="24"/>
          <w:szCs w:val="28"/>
        </w:rPr>
      </w:pPr>
      <w:r w:rsidRPr="00292746">
        <w:rPr>
          <w:rFonts w:ascii="Times New Roman" w:hAnsi="Times New Roman" w:cs="Times New Roman"/>
          <w:bCs/>
          <w:color w:val="000000"/>
          <w:sz w:val="24"/>
          <w:szCs w:val="28"/>
        </w:rPr>
        <w:t>Identifying the criteria used to determine use of NNBF projects</w:t>
      </w:r>
    </w:p>
    <w:p w:rsidR="006B3E1F" w:rsidRPr="00292746" w:rsidRDefault="006B3E1F" w:rsidP="006B3E1F">
      <w:pPr>
        <w:pStyle w:val="ListParagraph"/>
        <w:numPr>
          <w:ilvl w:val="0"/>
          <w:numId w:val="24"/>
        </w:numPr>
        <w:autoSpaceDE w:val="0"/>
        <w:autoSpaceDN w:val="0"/>
        <w:adjustRightInd w:val="0"/>
        <w:spacing w:after="0" w:line="240" w:lineRule="auto"/>
        <w:rPr>
          <w:rFonts w:ascii="Times New Roman" w:hAnsi="Times New Roman" w:cs="Times New Roman"/>
          <w:bCs/>
          <w:color w:val="000000"/>
          <w:sz w:val="24"/>
          <w:szCs w:val="28"/>
        </w:rPr>
      </w:pPr>
      <w:r w:rsidRPr="00292746">
        <w:rPr>
          <w:rFonts w:ascii="Times New Roman" w:hAnsi="Times New Roman" w:cs="Times New Roman"/>
          <w:bCs/>
          <w:color w:val="000000"/>
          <w:sz w:val="24"/>
          <w:szCs w:val="28"/>
        </w:rPr>
        <w:t>Identifying climate-related data used in NNBF implementation</w:t>
      </w:r>
    </w:p>
    <w:p w:rsidR="006B3E1F" w:rsidRPr="00292746" w:rsidRDefault="006B3E1F" w:rsidP="006B3E1F">
      <w:pPr>
        <w:pStyle w:val="ListParagraph"/>
        <w:numPr>
          <w:ilvl w:val="0"/>
          <w:numId w:val="24"/>
        </w:numPr>
        <w:autoSpaceDE w:val="0"/>
        <w:autoSpaceDN w:val="0"/>
        <w:adjustRightInd w:val="0"/>
        <w:spacing w:after="0" w:line="240" w:lineRule="auto"/>
        <w:rPr>
          <w:rFonts w:ascii="Times New Roman" w:hAnsi="Times New Roman" w:cs="Times New Roman"/>
          <w:bCs/>
          <w:color w:val="000000"/>
          <w:sz w:val="24"/>
          <w:szCs w:val="28"/>
        </w:rPr>
      </w:pPr>
      <w:r w:rsidRPr="00292746">
        <w:rPr>
          <w:rFonts w:ascii="Times New Roman" w:hAnsi="Times New Roman" w:cs="Times New Roman"/>
          <w:bCs/>
          <w:color w:val="000000"/>
          <w:sz w:val="24"/>
          <w:szCs w:val="28"/>
        </w:rPr>
        <w:t>Identifying the use of NNBF to reduce upland impacts</w:t>
      </w:r>
    </w:p>
    <w:p w:rsidR="006B3E1F" w:rsidRPr="00292746" w:rsidRDefault="006B3E1F" w:rsidP="006B3E1F">
      <w:pPr>
        <w:pStyle w:val="ListParagraph"/>
        <w:numPr>
          <w:ilvl w:val="0"/>
          <w:numId w:val="24"/>
        </w:numPr>
        <w:autoSpaceDE w:val="0"/>
        <w:autoSpaceDN w:val="0"/>
        <w:adjustRightInd w:val="0"/>
        <w:spacing w:after="0" w:line="240" w:lineRule="auto"/>
        <w:rPr>
          <w:rFonts w:ascii="Times New Roman" w:hAnsi="Times New Roman" w:cs="Times New Roman"/>
          <w:bCs/>
          <w:color w:val="000000"/>
          <w:sz w:val="24"/>
          <w:szCs w:val="28"/>
        </w:rPr>
      </w:pPr>
      <w:r w:rsidRPr="00292746">
        <w:rPr>
          <w:rFonts w:ascii="Times New Roman" w:hAnsi="Times New Roman" w:cs="Times New Roman"/>
          <w:bCs/>
          <w:color w:val="000000"/>
          <w:sz w:val="24"/>
          <w:szCs w:val="28"/>
        </w:rPr>
        <w:t>Identifying the limitations of NNBF’s abilities to address climate impacts</w:t>
      </w:r>
    </w:p>
    <w:p w:rsidR="006B3E1F" w:rsidRPr="00292746" w:rsidRDefault="006B3E1F" w:rsidP="006B3E1F">
      <w:pPr>
        <w:pStyle w:val="ListParagraph"/>
        <w:numPr>
          <w:ilvl w:val="0"/>
          <w:numId w:val="24"/>
        </w:numPr>
        <w:autoSpaceDE w:val="0"/>
        <w:autoSpaceDN w:val="0"/>
        <w:adjustRightInd w:val="0"/>
        <w:spacing w:after="0" w:line="240" w:lineRule="auto"/>
        <w:rPr>
          <w:rFonts w:ascii="Times New Roman" w:hAnsi="Times New Roman" w:cs="Times New Roman"/>
          <w:bCs/>
          <w:color w:val="000000"/>
          <w:sz w:val="24"/>
          <w:szCs w:val="28"/>
        </w:rPr>
      </w:pPr>
      <w:r w:rsidRPr="00292746">
        <w:rPr>
          <w:rFonts w:ascii="Times New Roman" w:hAnsi="Times New Roman" w:cs="Times New Roman"/>
          <w:bCs/>
          <w:color w:val="000000"/>
          <w:sz w:val="24"/>
          <w:szCs w:val="28"/>
        </w:rPr>
        <w:t>Identifying the ability of NNBF to be modified or adapted over time with climate change</w:t>
      </w:r>
    </w:p>
    <w:p w:rsidR="006B3E1F" w:rsidRPr="00292746" w:rsidRDefault="006B3E1F" w:rsidP="006B3E1F">
      <w:pPr>
        <w:pStyle w:val="ListParagraph"/>
        <w:numPr>
          <w:ilvl w:val="0"/>
          <w:numId w:val="24"/>
        </w:numPr>
        <w:autoSpaceDE w:val="0"/>
        <w:autoSpaceDN w:val="0"/>
        <w:adjustRightInd w:val="0"/>
        <w:spacing w:after="0" w:line="240" w:lineRule="auto"/>
        <w:rPr>
          <w:rFonts w:ascii="Times New Roman" w:hAnsi="Times New Roman" w:cs="Times New Roman"/>
          <w:bCs/>
          <w:color w:val="000000"/>
          <w:sz w:val="24"/>
          <w:szCs w:val="28"/>
        </w:rPr>
      </w:pPr>
      <w:r w:rsidRPr="00292746">
        <w:rPr>
          <w:rFonts w:ascii="Times New Roman" w:hAnsi="Times New Roman" w:cs="Times New Roman"/>
          <w:bCs/>
          <w:color w:val="000000"/>
          <w:sz w:val="24"/>
          <w:szCs w:val="28"/>
        </w:rPr>
        <w:t xml:space="preserve">Identifying the NNBF projects that are actively being applied in a climate change context </w:t>
      </w:r>
    </w:p>
    <w:p w:rsidR="006B3E1F" w:rsidRPr="00292746" w:rsidRDefault="006B3E1F" w:rsidP="006B3E1F">
      <w:pPr>
        <w:autoSpaceDE w:val="0"/>
        <w:autoSpaceDN w:val="0"/>
        <w:adjustRightInd w:val="0"/>
        <w:spacing w:after="0" w:line="240" w:lineRule="auto"/>
        <w:rPr>
          <w:rFonts w:ascii="Times New Roman" w:hAnsi="Times New Roman" w:cs="Times New Roman"/>
          <w:bCs/>
          <w:color w:val="000000"/>
          <w:sz w:val="24"/>
          <w:szCs w:val="28"/>
        </w:rPr>
      </w:pPr>
    </w:p>
    <w:p w:rsid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r w:rsidRPr="00292746">
        <w:rPr>
          <w:rFonts w:ascii="Times New Roman" w:hAnsi="Times New Roman" w:cs="Times New Roman"/>
          <w:bCs/>
          <w:color w:val="000000"/>
          <w:sz w:val="24"/>
          <w:szCs w:val="28"/>
        </w:rPr>
        <w:t>The information gained in this process will be used in conjunction with i</w:t>
      </w:r>
      <w:r>
        <w:rPr>
          <w:rFonts w:ascii="Times New Roman" w:hAnsi="Times New Roman" w:cs="Times New Roman"/>
          <w:bCs/>
          <w:color w:val="000000"/>
          <w:sz w:val="24"/>
          <w:szCs w:val="28"/>
        </w:rPr>
        <w:t xml:space="preserve">nterviews to </w:t>
      </w:r>
      <w:r w:rsidRPr="00292746">
        <w:rPr>
          <w:rFonts w:ascii="Times New Roman" w:hAnsi="Times New Roman" w:cs="Times New Roman"/>
          <w:bCs/>
          <w:color w:val="000000"/>
          <w:sz w:val="24"/>
          <w:szCs w:val="28"/>
        </w:rPr>
        <w:t>determine critic</w:t>
      </w:r>
      <w:r>
        <w:rPr>
          <w:rFonts w:ascii="Times New Roman" w:hAnsi="Times New Roman" w:cs="Times New Roman"/>
          <w:bCs/>
          <w:color w:val="000000"/>
          <w:sz w:val="24"/>
          <w:szCs w:val="28"/>
        </w:rPr>
        <w:t>al questions to address during two</w:t>
      </w:r>
      <w:r w:rsidRPr="00292746">
        <w:rPr>
          <w:rFonts w:ascii="Times New Roman" w:hAnsi="Times New Roman" w:cs="Times New Roman"/>
          <w:bCs/>
          <w:color w:val="000000"/>
          <w:sz w:val="24"/>
          <w:szCs w:val="28"/>
        </w:rPr>
        <w:t xml:space="preserve"> </w:t>
      </w:r>
      <w:r>
        <w:rPr>
          <w:rFonts w:ascii="Times New Roman" w:hAnsi="Times New Roman" w:cs="Times New Roman"/>
          <w:bCs/>
          <w:color w:val="000000"/>
          <w:sz w:val="24"/>
          <w:szCs w:val="28"/>
        </w:rPr>
        <w:t xml:space="preserve">upcoming </w:t>
      </w:r>
      <w:r w:rsidRPr="00292746">
        <w:rPr>
          <w:rFonts w:ascii="Times New Roman" w:hAnsi="Times New Roman" w:cs="Times New Roman"/>
          <w:bCs/>
          <w:color w:val="000000"/>
          <w:sz w:val="24"/>
          <w:szCs w:val="28"/>
        </w:rPr>
        <w:t>NNBF workshops</w:t>
      </w:r>
      <w:r>
        <w:rPr>
          <w:rFonts w:ascii="Times New Roman" w:hAnsi="Times New Roman" w:cs="Times New Roman"/>
          <w:bCs/>
          <w:color w:val="000000"/>
          <w:sz w:val="24"/>
          <w:szCs w:val="28"/>
        </w:rPr>
        <w:t xml:space="preserve"> </w:t>
      </w:r>
      <w:r w:rsidRPr="00292746">
        <w:rPr>
          <w:rFonts w:ascii="Times New Roman" w:hAnsi="Times New Roman" w:cs="Times New Roman"/>
          <w:bCs/>
          <w:color w:val="000000"/>
          <w:sz w:val="24"/>
          <w:szCs w:val="28"/>
        </w:rPr>
        <w:t>and may serve as models for other programs</w:t>
      </w:r>
      <w:r w:rsidR="00A921A4">
        <w:rPr>
          <w:rFonts w:ascii="Times New Roman" w:hAnsi="Times New Roman" w:cs="Times New Roman"/>
          <w:bCs/>
          <w:color w:val="000000"/>
          <w:sz w:val="24"/>
          <w:szCs w:val="28"/>
        </w:rPr>
        <w:t>.</w:t>
      </w:r>
    </w:p>
    <w:p w:rsidR="006B3E1F" w:rsidRPr="00AC5362" w:rsidRDefault="006B3E1F" w:rsidP="006B3E1F">
      <w:pPr>
        <w:pStyle w:val="ListParagraph"/>
        <w:ind w:left="1440"/>
        <w:rPr>
          <w:rFonts w:ascii="Times New Roman" w:hAnsi="Times New Roman" w:cs="Times New Roman"/>
          <w:b/>
          <w:color w:val="000000"/>
          <w:sz w:val="28"/>
          <w:szCs w:val="24"/>
        </w:rPr>
      </w:pPr>
    </w:p>
    <w:p w:rsidR="00AC5362" w:rsidRDefault="00AC5362" w:rsidP="00B93174">
      <w:pPr>
        <w:pStyle w:val="ListParagraph"/>
        <w:numPr>
          <w:ilvl w:val="1"/>
          <w:numId w:val="3"/>
        </w:numPr>
        <w:ind w:left="360"/>
        <w:rPr>
          <w:rFonts w:ascii="Times New Roman" w:hAnsi="Times New Roman" w:cs="Times New Roman"/>
          <w:b/>
          <w:color w:val="000000"/>
          <w:sz w:val="28"/>
          <w:szCs w:val="24"/>
        </w:rPr>
      </w:pPr>
      <w:r w:rsidRPr="00AC5362">
        <w:rPr>
          <w:rFonts w:ascii="Times New Roman" w:hAnsi="Times New Roman" w:cs="Times New Roman"/>
          <w:b/>
          <w:color w:val="000000"/>
          <w:sz w:val="28"/>
          <w:szCs w:val="24"/>
        </w:rPr>
        <w:t>Identifying, engaging, and interviewing key stakeholders on NNBF in the Mid-Atlantic</w:t>
      </w:r>
    </w:p>
    <w:p w:rsidR="006B3E1F" w:rsidRP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r w:rsidRPr="006B3E1F">
        <w:rPr>
          <w:rFonts w:ascii="Times New Roman" w:hAnsi="Times New Roman" w:cs="Times New Roman"/>
          <w:bCs/>
          <w:color w:val="000000"/>
          <w:sz w:val="24"/>
          <w:szCs w:val="28"/>
        </w:rPr>
        <w:t xml:space="preserve">The Project Team has identified and begun interviewing key stakeholders on NNBF in the Mid-Atlantic. These interviews seek to understand the current state of NNBF use in decision making and barriers for more prolific use. Interviews with prospective workshop attendees and stakeholders will reveal the most pressing issues around evaluating NNBF in light of current and future climate change impacts. </w:t>
      </w:r>
    </w:p>
    <w:p w:rsidR="006B3E1F" w:rsidRP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p>
    <w:p w:rsidR="006B3E1F" w:rsidRP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r w:rsidRPr="006B3E1F">
        <w:rPr>
          <w:rFonts w:ascii="Times New Roman" w:hAnsi="Times New Roman" w:cs="Times New Roman"/>
          <w:bCs/>
          <w:color w:val="000000"/>
          <w:sz w:val="24"/>
          <w:szCs w:val="28"/>
        </w:rPr>
        <w:t xml:space="preserve">Interviewees and potential workshop attendees were identified from a rich network of affiliates, partners, and collaborators in each of the five Mid-Atlantic States. In addition, interviewees were asked to provide additional names for potential attendees to identify any additional key stakeholders, who will also be contacted and invited to the workshops. This process will help to ensure that the future workshops will include a diverse group of stakeholders and that challenges and opportunities can be directly addressed over the two days. Interview questions will focus on the specific challenges, barriers, and road blocks in promoting, planning, or implementing NNBF for coastal resiliency in order to begin to consider ways to overcome these hurdles. </w:t>
      </w:r>
    </w:p>
    <w:p w:rsidR="006B3E1F" w:rsidRPr="00AC5362" w:rsidRDefault="006B3E1F" w:rsidP="006B3E1F">
      <w:pPr>
        <w:pStyle w:val="ListParagraph"/>
        <w:ind w:left="1440"/>
        <w:rPr>
          <w:rFonts w:ascii="Times New Roman" w:hAnsi="Times New Roman" w:cs="Times New Roman"/>
          <w:b/>
          <w:color w:val="000000"/>
          <w:sz w:val="28"/>
          <w:szCs w:val="24"/>
        </w:rPr>
      </w:pPr>
    </w:p>
    <w:p w:rsidR="00AC5362" w:rsidRDefault="00AC5362" w:rsidP="00B93174">
      <w:pPr>
        <w:pStyle w:val="ListParagraph"/>
        <w:numPr>
          <w:ilvl w:val="1"/>
          <w:numId w:val="3"/>
        </w:numPr>
        <w:ind w:left="360"/>
        <w:rPr>
          <w:rFonts w:ascii="Times New Roman" w:hAnsi="Times New Roman" w:cs="Times New Roman"/>
          <w:b/>
          <w:color w:val="000000"/>
          <w:sz w:val="28"/>
          <w:szCs w:val="24"/>
        </w:rPr>
      </w:pPr>
      <w:r w:rsidRPr="00AC5362">
        <w:rPr>
          <w:rFonts w:ascii="Times New Roman" w:hAnsi="Times New Roman" w:cs="Times New Roman"/>
          <w:b/>
          <w:color w:val="000000"/>
          <w:sz w:val="28"/>
          <w:szCs w:val="24"/>
        </w:rPr>
        <w:t>Preparing logistics for two workshops on NNBF</w:t>
      </w:r>
    </w:p>
    <w:p w:rsid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 xml:space="preserve">Two workshops are planned for spring 2016 to advance the use of NNBF in the Mid-Atlantic. The Project Team is currently coordinating the logistics for these workshops. The Project Team is </w:t>
      </w:r>
      <w:r w:rsidR="007F2F59">
        <w:rPr>
          <w:rFonts w:ascii="Times New Roman" w:hAnsi="Times New Roman" w:cs="Times New Roman"/>
          <w:bCs/>
          <w:color w:val="000000"/>
          <w:sz w:val="24"/>
          <w:szCs w:val="28"/>
        </w:rPr>
        <w:t xml:space="preserve">also </w:t>
      </w:r>
      <w:r>
        <w:rPr>
          <w:rFonts w:ascii="Times New Roman" w:hAnsi="Times New Roman" w:cs="Times New Roman"/>
          <w:bCs/>
          <w:color w:val="000000"/>
          <w:sz w:val="24"/>
          <w:szCs w:val="28"/>
        </w:rPr>
        <w:t xml:space="preserve">taking stock of other relevant efforts occurring in the Mid-Atlantic States and planning workshop locations and dates in consideration of these external efforts taking place. </w:t>
      </w:r>
    </w:p>
    <w:p w:rsid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p>
    <w:p w:rsid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Broad overarching questions around which the workshops will be designed include:</w:t>
      </w:r>
    </w:p>
    <w:p w:rsidR="006B3E1F" w:rsidRPr="00583FC1" w:rsidRDefault="006B3E1F" w:rsidP="006B3E1F">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How will NNBF respond to sea level rise</w:t>
      </w:r>
      <w:r w:rsidRPr="00583FC1">
        <w:rPr>
          <w:rFonts w:ascii="Times New Roman" w:hAnsi="Times New Roman" w:cs="Times New Roman"/>
          <w:bCs/>
          <w:color w:val="000000"/>
          <w:sz w:val="24"/>
          <w:szCs w:val="28"/>
        </w:rPr>
        <w:t xml:space="preserve"> and climate change impacts?</w:t>
      </w:r>
    </w:p>
    <w:p w:rsidR="006B3E1F" w:rsidRPr="00583FC1" w:rsidRDefault="006B3E1F" w:rsidP="006B3E1F">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8"/>
        </w:rPr>
      </w:pPr>
      <w:r w:rsidRPr="00583FC1">
        <w:rPr>
          <w:rFonts w:ascii="Times New Roman" w:hAnsi="Times New Roman" w:cs="Times New Roman"/>
          <w:bCs/>
          <w:color w:val="000000"/>
          <w:sz w:val="24"/>
          <w:szCs w:val="28"/>
        </w:rPr>
        <w:t>What are</w:t>
      </w:r>
      <w:r>
        <w:rPr>
          <w:rFonts w:ascii="Times New Roman" w:hAnsi="Times New Roman" w:cs="Times New Roman"/>
          <w:bCs/>
          <w:color w:val="000000"/>
          <w:sz w:val="24"/>
          <w:szCs w:val="28"/>
        </w:rPr>
        <w:t xml:space="preserve"> the strengths and limitations </w:t>
      </w:r>
      <w:r w:rsidRPr="00583FC1">
        <w:rPr>
          <w:rFonts w:ascii="Times New Roman" w:hAnsi="Times New Roman" w:cs="Times New Roman"/>
          <w:bCs/>
          <w:color w:val="000000"/>
          <w:sz w:val="24"/>
          <w:szCs w:val="28"/>
        </w:rPr>
        <w:t xml:space="preserve">of NNBF in reducing upland impacts? </w:t>
      </w:r>
    </w:p>
    <w:p w:rsidR="006B3E1F" w:rsidRPr="00583FC1" w:rsidRDefault="006B3E1F" w:rsidP="006B3E1F">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8"/>
        </w:rPr>
      </w:pPr>
      <w:r w:rsidRPr="00583FC1">
        <w:rPr>
          <w:rFonts w:ascii="Times New Roman" w:hAnsi="Times New Roman" w:cs="Times New Roman"/>
          <w:bCs/>
          <w:color w:val="000000"/>
          <w:sz w:val="24"/>
          <w:szCs w:val="28"/>
        </w:rPr>
        <w:t>How c</w:t>
      </w:r>
      <w:r>
        <w:rPr>
          <w:rFonts w:ascii="Times New Roman" w:hAnsi="Times New Roman" w:cs="Times New Roman"/>
          <w:bCs/>
          <w:color w:val="000000"/>
          <w:sz w:val="24"/>
          <w:szCs w:val="28"/>
        </w:rPr>
        <w:t xml:space="preserve">an NNBF be modified or adapted </w:t>
      </w:r>
      <w:r w:rsidRPr="00583FC1">
        <w:rPr>
          <w:rFonts w:ascii="Times New Roman" w:hAnsi="Times New Roman" w:cs="Times New Roman"/>
          <w:bCs/>
          <w:color w:val="000000"/>
          <w:sz w:val="24"/>
          <w:szCs w:val="28"/>
        </w:rPr>
        <w:t>over time with climate change?</w:t>
      </w:r>
    </w:p>
    <w:p w:rsidR="007F2F59" w:rsidRDefault="007F2F59" w:rsidP="006B3E1F">
      <w:pPr>
        <w:autoSpaceDE w:val="0"/>
        <w:autoSpaceDN w:val="0"/>
        <w:adjustRightInd w:val="0"/>
        <w:spacing w:after="0" w:line="240" w:lineRule="auto"/>
        <w:rPr>
          <w:rFonts w:ascii="Times New Roman" w:hAnsi="Times New Roman" w:cs="Times New Roman"/>
          <w:bCs/>
          <w:color w:val="000000"/>
          <w:sz w:val="24"/>
          <w:szCs w:val="28"/>
        </w:rPr>
      </w:pPr>
    </w:p>
    <w:p w:rsid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 xml:space="preserve">These questions will be further refined and focused based on interview outcomes. Interviewees and additional key stakeholders will be invited to these workshops. </w:t>
      </w:r>
    </w:p>
    <w:p w:rsidR="006B3E1F" w:rsidRPr="006B3E1F" w:rsidRDefault="006B3E1F" w:rsidP="006B3E1F">
      <w:pPr>
        <w:autoSpaceDE w:val="0"/>
        <w:autoSpaceDN w:val="0"/>
        <w:adjustRightInd w:val="0"/>
        <w:spacing w:after="0" w:line="240" w:lineRule="auto"/>
        <w:rPr>
          <w:rFonts w:ascii="Times New Roman" w:hAnsi="Times New Roman" w:cs="Times New Roman"/>
          <w:bCs/>
          <w:color w:val="000000"/>
          <w:sz w:val="24"/>
          <w:szCs w:val="28"/>
        </w:rPr>
      </w:pPr>
    </w:p>
    <w:p w:rsidR="00AC5362" w:rsidRPr="00B93174" w:rsidRDefault="00AC5362" w:rsidP="00AC5362">
      <w:pPr>
        <w:pStyle w:val="ListParagraph"/>
        <w:numPr>
          <w:ilvl w:val="0"/>
          <w:numId w:val="3"/>
        </w:numPr>
        <w:rPr>
          <w:rFonts w:ascii="Times New Roman" w:hAnsi="Times New Roman" w:cs="Times New Roman"/>
          <w:b/>
          <w:i/>
          <w:color w:val="000000"/>
          <w:sz w:val="28"/>
          <w:szCs w:val="24"/>
        </w:rPr>
      </w:pPr>
      <w:r w:rsidRPr="00B93174">
        <w:rPr>
          <w:rFonts w:ascii="Times New Roman" w:hAnsi="Times New Roman" w:cs="Times New Roman"/>
          <w:b/>
          <w:i/>
          <w:color w:val="000000"/>
          <w:sz w:val="28"/>
          <w:szCs w:val="24"/>
        </w:rPr>
        <w:t xml:space="preserve">Participation in the </w:t>
      </w:r>
      <w:r w:rsidR="007F2F59" w:rsidRPr="00B93174">
        <w:rPr>
          <w:rFonts w:ascii="Times New Roman" w:hAnsi="Times New Roman" w:cs="Times New Roman"/>
          <w:b/>
          <w:i/>
          <w:color w:val="000000"/>
          <w:sz w:val="28"/>
          <w:szCs w:val="24"/>
        </w:rPr>
        <w:t>NA</w:t>
      </w:r>
      <w:r w:rsidRPr="00B93174">
        <w:rPr>
          <w:rFonts w:ascii="Times New Roman" w:hAnsi="Times New Roman" w:cs="Times New Roman"/>
          <w:b/>
          <w:i/>
          <w:color w:val="000000"/>
          <w:sz w:val="28"/>
          <w:szCs w:val="24"/>
        </w:rPr>
        <w:t>LCC Workshop</w:t>
      </w:r>
    </w:p>
    <w:p w:rsidR="003C4BA8" w:rsidRDefault="003C4BA8" w:rsidP="003C4BA8">
      <w:pPr>
        <w:rPr>
          <w:rFonts w:ascii="Times New Roman" w:hAnsi="Times New Roman" w:cs="Times New Roman"/>
          <w:color w:val="000000"/>
          <w:sz w:val="24"/>
        </w:rPr>
      </w:pPr>
      <w:r>
        <w:rPr>
          <w:rFonts w:ascii="Times New Roman" w:hAnsi="Times New Roman" w:cs="Times New Roman"/>
          <w:color w:val="000000"/>
          <w:sz w:val="24"/>
        </w:rPr>
        <w:t>MARCO’s</w:t>
      </w:r>
      <w:r w:rsidRPr="003C4BA8">
        <w:rPr>
          <w:rFonts w:ascii="Times New Roman" w:hAnsi="Times New Roman" w:cs="Times New Roman"/>
          <w:color w:val="000000"/>
          <w:sz w:val="24"/>
        </w:rPr>
        <w:t xml:space="preserve"> Project Coordinator </w:t>
      </w:r>
      <w:r>
        <w:rPr>
          <w:rFonts w:ascii="Times New Roman" w:hAnsi="Times New Roman" w:cs="Times New Roman"/>
          <w:color w:val="000000"/>
          <w:sz w:val="24"/>
        </w:rPr>
        <w:t xml:space="preserve">attended the </w:t>
      </w:r>
      <w:r w:rsidRPr="003C4BA8">
        <w:rPr>
          <w:rFonts w:ascii="Times New Roman" w:hAnsi="Times New Roman" w:cs="Times New Roman"/>
          <w:color w:val="000000"/>
          <w:sz w:val="24"/>
        </w:rPr>
        <w:t>Hurricane Sandy Tidal Marsh Resiliency Coordination Workshop</w:t>
      </w:r>
      <w:r>
        <w:rPr>
          <w:rFonts w:ascii="Times New Roman" w:hAnsi="Times New Roman" w:cs="Times New Roman"/>
          <w:color w:val="000000"/>
          <w:sz w:val="24"/>
        </w:rPr>
        <w:t xml:space="preserve"> on December 10</w:t>
      </w:r>
      <w:r w:rsidRPr="003C4BA8">
        <w:rPr>
          <w:rFonts w:ascii="Times New Roman" w:hAnsi="Times New Roman" w:cs="Times New Roman"/>
          <w:color w:val="000000"/>
          <w:sz w:val="24"/>
          <w:vertAlign w:val="superscript"/>
        </w:rPr>
        <w:t>th</w:t>
      </w:r>
      <w:r>
        <w:rPr>
          <w:rFonts w:ascii="Times New Roman" w:hAnsi="Times New Roman" w:cs="Times New Roman"/>
          <w:color w:val="000000"/>
          <w:sz w:val="24"/>
        </w:rPr>
        <w:t xml:space="preserve">, 2015. Attendance at this meeting helped </w:t>
      </w:r>
      <w:r w:rsidR="007F2F59">
        <w:rPr>
          <w:rFonts w:ascii="Times New Roman" w:hAnsi="Times New Roman" w:cs="Times New Roman"/>
          <w:color w:val="000000"/>
          <w:sz w:val="24"/>
        </w:rPr>
        <w:t>MARCO</w:t>
      </w:r>
      <w:r>
        <w:rPr>
          <w:rFonts w:ascii="Times New Roman" w:hAnsi="Times New Roman" w:cs="Times New Roman"/>
          <w:color w:val="000000"/>
          <w:sz w:val="24"/>
        </w:rPr>
        <w:t xml:space="preserve"> exchange information and learn from other Hurricane Sandy tidal marsh resiliency related projects. </w:t>
      </w:r>
      <w:r w:rsidR="00B970EB">
        <w:rPr>
          <w:rFonts w:ascii="Times New Roman" w:hAnsi="Times New Roman" w:cs="Times New Roman"/>
          <w:color w:val="000000"/>
          <w:sz w:val="24"/>
        </w:rPr>
        <w:t xml:space="preserve">The Project Coordinator also presented at the workshop on the </w:t>
      </w:r>
      <w:r w:rsidR="00034E4A">
        <w:rPr>
          <w:rFonts w:ascii="Times New Roman" w:hAnsi="Times New Roman" w:cs="Times New Roman"/>
          <w:color w:val="000000"/>
          <w:sz w:val="24"/>
        </w:rPr>
        <w:t>projects b</w:t>
      </w:r>
      <w:r w:rsidR="00B970EB">
        <w:rPr>
          <w:rFonts w:ascii="Times New Roman" w:hAnsi="Times New Roman" w:cs="Times New Roman"/>
          <w:color w:val="000000"/>
          <w:sz w:val="24"/>
        </w:rPr>
        <w:t xml:space="preserve">eing conducted under the NALCC grant. </w:t>
      </w:r>
      <w:r>
        <w:rPr>
          <w:rFonts w:ascii="Times New Roman" w:hAnsi="Times New Roman" w:cs="Times New Roman"/>
          <w:color w:val="000000"/>
          <w:sz w:val="24"/>
        </w:rPr>
        <w:t>P</w:t>
      </w:r>
      <w:r w:rsidR="00034E4A">
        <w:rPr>
          <w:rFonts w:ascii="Times New Roman" w:hAnsi="Times New Roman" w:cs="Times New Roman"/>
          <w:color w:val="000000"/>
          <w:sz w:val="24"/>
        </w:rPr>
        <w:t>articipation in</w:t>
      </w:r>
      <w:r>
        <w:rPr>
          <w:rFonts w:ascii="Times New Roman" w:hAnsi="Times New Roman" w:cs="Times New Roman"/>
          <w:color w:val="000000"/>
          <w:sz w:val="24"/>
        </w:rPr>
        <w:t xml:space="preserve"> </w:t>
      </w:r>
      <w:r w:rsidR="00906F86">
        <w:rPr>
          <w:rFonts w:ascii="Times New Roman" w:hAnsi="Times New Roman" w:cs="Times New Roman"/>
          <w:color w:val="000000"/>
          <w:sz w:val="24"/>
        </w:rPr>
        <w:t xml:space="preserve">this </w:t>
      </w:r>
      <w:r>
        <w:rPr>
          <w:rFonts w:ascii="Times New Roman" w:hAnsi="Times New Roman" w:cs="Times New Roman"/>
          <w:color w:val="000000"/>
          <w:sz w:val="24"/>
        </w:rPr>
        <w:t>knowledge exchange event</w:t>
      </w:r>
      <w:r w:rsidR="00034E4A">
        <w:rPr>
          <w:rFonts w:ascii="Times New Roman" w:hAnsi="Times New Roman" w:cs="Times New Roman"/>
          <w:color w:val="000000"/>
          <w:sz w:val="24"/>
        </w:rPr>
        <w:t xml:space="preserve"> </w:t>
      </w:r>
      <w:r w:rsidR="00906F86">
        <w:rPr>
          <w:rFonts w:ascii="Times New Roman" w:hAnsi="Times New Roman" w:cs="Times New Roman"/>
          <w:color w:val="000000"/>
          <w:sz w:val="24"/>
        </w:rPr>
        <w:t>is important in</w:t>
      </w:r>
      <w:r>
        <w:rPr>
          <w:rFonts w:ascii="Times New Roman" w:hAnsi="Times New Roman" w:cs="Times New Roman"/>
          <w:color w:val="000000"/>
          <w:sz w:val="24"/>
        </w:rPr>
        <w:t xml:space="preserve"> continuing to develop the role of climate resiliency science delivery in the Mid-Atlantic. </w:t>
      </w:r>
    </w:p>
    <w:p w:rsidR="003C4BA8" w:rsidRDefault="003C4BA8" w:rsidP="003C4BA8">
      <w:pPr>
        <w:rPr>
          <w:rFonts w:ascii="Times New Roman" w:hAnsi="Times New Roman" w:cs="Times New Roman"/>
          <w:color w:val="000000"/>
          <w:sz w:val="24"/>
        </w:rPr>
      </w:pPr>
    </w:p>
    <w:p w:rsidR="00AC5362" w:rsidRPr="00B93174" w:rsidRDefault="00AC5362" w:rsidP="00AC5362">
      <w:pPr>
        <w:pStyle w:val="ListParagraph"/>
        <w:numPr>
          <w:ilvl w:val="0"/>
          <w:numId w:val="3"/>
        </w:numPr>
        <w:rPr>
          <w:rFonts w:ascii="Times New Roman" w:hAnsi="Times New Roman" w:cs="Times New Roman"/>
          <w:b/>
          <w:i/>
          <w:color w:val="000000"/>
          <w:sz w:val="28"/>
          <w:szCs w:val="24"/>
        </w:rPr>
      </w:pPr>
      <w:r w:rsidRPr="00B93174">
        <w:rPr>
          <w:rFonts w:ascii="Times New Roman" w:hAnsi="Times New Roman" w:cs="Times New Roman"/>
          <w:b/>
          <w:i/>
          <w:color w:val="000000"/>
          <w:sz w:val="28"/>
          <w:szCs w:val="24"/>
        </w:rPr>
        <w:t>Coordinating with the CCAT</w:t>
      </w:r>
    </w:p>
    <w:p w:rsidR="00354914" w:rsidRPr="006B3E1F" w:rsidRDefault="00AC5362" w:rsidP="00B93174">
      <w:pPr>
        <w:pStyle w:val="ListParagraph"/>
        <w:numPr>
          <w:ilvl w:val="1"/>
          <w:numId w:val="3"/>
        </w:numPr>
        <w:ind w:left="360"/>
        <w:rPr>
          <w:rFonts w:ascii="Times New Roman" w:hAnsi="Times New Roman" w:cs="Times New Roman"/>
          <w:b/>
          <w:color w:val="000000"/>
          <w:sz w:val="28"/>
          <w:szCs w:val="24"/>
        </w:rPr>
      </w:pPr>
      <w:r w:rsidRPr="00AC5362">
        <w:rPr>
          <w:rFonts w:ascii="Times New Roman" w:hAnsi="Times New Roman" w:cs="Times New Roman"/>
          <w:b/>
          <w:color w:val="000000"/>
          <w:sz w:val="28"/>
          <w:szCs w:val="24"/>
        </w:rPr>
        <w:t xml:space="preserve">Convening MARCO’s </w:t>
      </w:r>
      <w:r w:rsidR="00906F86">
        <w:rPr>
          <w:rFonts w:ascii="Times New Roman" w:hAnsi="Times New Roman" w:cs="Times New Roman"/>
          <w:b/>
          <w:color w:val="000000"/>
          <w:sz w:val="28"/>
          <w:szCs w:val="24"/>
        </w:rPr>
        <w:t>CCAT</w:t>
      </w:r>
      <w:r w:rsidRPr="00AC5362">
        <w:rPr>
          <w:rFonts w:ascii="Times New Roman" w:hAnsi="Times New Roman" w:cs="Times New Roman"/>
          <w:b/>
          <w:color w:val="000000"/>
          <w:sz w:val="28"/>
          <w:szCs w:val="24"/>
        </w:rPr>
        <w:t xml:space="preserve"> to provide regular guidance and feedback for NALCC projects</w:t>
      </w:r>
    </w:p>
    <w:p w:rsidR="00653976" w:rsidRDefault="00446CAC" w:rsidP="00653976">
      <w:pPr>
        <w:autoSpaceDE w:val="0"/>
        <w:autoSpaceDN w:val="0"/>
        <w:adjustRightInd w:val="0"/>
        <w:spacing w:after="0" w:line="240" w:lineRule="auto"/>
        <w:rPr>
          <w:rFonts w:ascii="Times New Roman" w:hAnsi="Times New Roman" w:cs="Times New Roman"/>
          <w:color w:val="000000"/>
          <w:sz w:val="24"/>
        </w:rPr>
      </w:pPr>
      <w:r w:rsidRPr="00150D68">
        <w:rPr>
          <w:rFonts w:ascii="Times New Roman" w:hAnsi="Times New Roman" w:cs="Times New Roman"/>
          <w:color w:val="000000"/>
          <w:sz w:val="24"/>
        </w:rPr>
        <w:t xml:space="preserve">Following </w:t>
      </w:r>
      <w:r w:rsidR="0007225A">
        <w:rPr>
          <w:rFonts w:ascii="Times New Roman" w:hAnsi="Times New Roman" w:cs="Times New Roman"/>
          <w:color w:val="000000"/>
          <w:sz w:val="24"/>
        </w:rPr>
        <w:t>issuing</w:t>
      </w:r>
      <w:r w:rsidR="00F50F45">
        <w:rPr>
          <w:rFonts w:ascii="Times New Roman" w:hAnsi="Times New Roman" w:cs="Times New Roman"/>
          <w:color w:val="000000"/>
          <w:sz w:val="24"/>
        </w:rPr>
        <w:t xml:space="preserve"> contracts to</w:t>
      </w:r>
      <w:r w:rsidR="0038459E" w:rsidRPr="00150D68">
        <w:rPr>
          <w:rFonts w:ascii="Times New Roman" w:hAnsi="Times New Roman" w:cs="Times New Roman"/>
          <w:color w:val="000000"/>
          <w:sz w:val="24"/>
        </w:rPr>
        <w:t xml:space="preserve"> ELI and NWF</w:t>
      </w:r>
      <w:r w:rsidR="00F50F45">
        <w:rPr>
          <w:rFonts w:ascii="Times New Roman" w:hAnsi="Times New Roman" w:cs="Times New Roman"/>
          <w:color w:val="000000"/>
          <w:sz w:val="24"/>
        </w:rPr>
        <w:t>,</w:t>
      </w:r>
      <w:r w:rsidR="0038459E" w:rsidRPr="00150D68">
        <w:rPr>
          <w:rFonts w:ascii="Times New Roman" w:hAnsi="Times New Roman" w:cs="Times New Roman"/>
          <w:color w:val="000000"/>
          <w:sz w:val="24"/>
        </w:rPr>
        <w:t xml:space="preserve"> the CCAT has convened </w:t>
      </w:r>
      <w:r w:rsidR="00B31D1B">
        <w:rPr>
          <w:rFonts w:ascii="Times New Roman" w:hAnsi="Times New Roman" w:cs="Times New Roman"/>
          <w:color w:val="000000"/>
          <w:sz w:val="24"/>
        </w:rPr>
        <w:t xml:space="preserve">calls </w:t>
      </w:r>
      <w:r w:rsidR="0038459E" w:rsidRPr="00150D68">
        <w:rPr>
          <w:rFonts w:ascii="Times New Roman" w:hAnsi="Times New Roman" w:cs="Times New Roman"/>
          <w:color w:val="000000"/>
          <w:sz w:val="24"/>
        </w:rPr>
        <w:t>every 4-6 weeks to provide insight and input into the two efforts</w:t>
      </w:r>
      <w:r w:rsidR="006231AC">
        <w:rPr>
          <w:rFonts w:ascii="Times New Roman" w:hAnsi="Times New Roman" w:cs="Times New Roman"/>
          <w:color w:val="000000"/>
          <w:sz w:val="24"/>
        </w:rPr>
        <w:t xml:space="preserve"> at critical juncture in project timelines</w:t>
      </w:r>
      <w:r w:rsidR="0038459E" w:rsidRPr="00150D68">
        <w:rPr>
          <w:rFonts w:ascii="Times New Roman" w:hAnsi="Times New Roman" w:cs="Times New Roman"/>
          <w:color w:val="000000"/>
          <w:sz w:val="24"/>
        </w:rPr>
        <w:t xml:space="preserve">. Project contractors and MARCO have collaborated on a variety of project goals to maintain sight of the overarching goal of science delivery. </w:t>
      </w:r>
      <w:r w:rsidR="006231AC">
        <w:rPr>
          <w:rFonts w:ascii="Times New Roman" w:hAnsi="Times New Roman" w:cs="Times New Roman"/>
          <w:color w:val="000000"/>
          <w:sz w:val="24"/>
        </w:rPr>
        <w:t>CCAT members have provided insight to contract</w:t>
      </w:r>
      <w:r w:rsidR="00B31D1B">
        <w:rPr>
          <w:rFonts w:ascii="Times New Roman" w:hAnsi="Times New Roman" w:cs="Times New Roman"/>
          <w:color w:val="000000"/>
          <w:sz w:val="24"/>
        </w:rPr>
        <w:t>or</w:t>
      </w:r>
      <w:r w:rsidR="006231AC">
        <w:rPr>
          <w:rFonts w:ascii="Times New Roman" w:hAnsi="Times New Roman" w:cs="Times New Roman"/>
          <w:color w:val="000000"/>
          <w:sz w:val="24"/>
        </w:rPr>
        <w:t>s regarding:</w:t>
      </w:r>
    </w:p>
    <w:p w:rsidR="006231AC" w:rsidRDefault="006231AC" w:rsidP="006231AC">
      <w:pPr>
        <w:pStyle w:val="ListParagraph"/>
        <w:numPr>
          <w:ilvl w:val="0"/>
          <w:numId w:val="14"/>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Potential interviewees, expert panelists, and workshop participants;</w:t>
      </w:r>
    </w:p>
    <w:p w:rsidR="006231AC" w:rsidRDefault="006231AC" w:rsidP="006231AC">
      <w:pPr>
        <w:pStyle w:val="ListParagraph"/>
        <w:numPr>
          <w:ilvl w:val="0"/>
          <w:numId w:val="14"/>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Logistical recommendations for workshops;</w:t>
      </w:r>
    </w:p>
    <w:p w:rsidR="006231AC" w:rsidRDefault="006231AC" w:rsidP="006231AC">
      <w:pPr>
        <w:pStyle w:val="ListParagraph"/>
        <w:numPr>
          <w:ilvl w:val="0"/>
          <w:numId w:val="14"/>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Information on other existing work happening in the Mid-Atlantic around similar topics;</w:t>
      </w:r>
      <w:r w:rsidR="00B31D1B">
        <w:rPr>
          <w:rFonts w:ascii="Times New Roman" w:hAnsi="Times New Roman" w:cs="Times New Roman"/>
          <w:color w:val="000000"/>
          <w:sz w:val="24"/>
        </w:rPr>
        <w:t xml:space="preserve"> and</w:t>
      </w:r>
    </w:p>
    <w:p w:rsidR="001819F5" w:rsidRDefault="006231AC" w:rsidP="00446CAC">
      <w:pPr>
        <w:pStyle w:val="ListParagraph"/>
        <w:numPr>
          <w:ilvl w:val="0"/>
          <w:numId w:val="14"/>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General perspective on how to best conduct interviews, expert panels, and workshops in order to produce work that is actionab</w:t>
      </w:r>
      <w:r w:rsidR="006B3E1F">
        <w:rPr>
          <w:rFonts w:ascii="Times New Roman" w:hAnsi="Times New Roman" w:cs="Times New Roman"/>
          <w:color w:val="000000"/>
          <w:sz w:val="24"/>
        </w:rPr>
        <w:t>le at the state and local level.</w:t>
      </w:r>
    </w:p>
    <w:p w:rsidR="006B3E1F" w:rsidRPr="006B3E1F" w:rsidRDefault="006B3E1F" w:rsidP="006B3E1F">
      <w:pPr>
        <w:pStyle w:val="ListParagraph"/>
        <w:autoSpaceDE w:val="0"/>
        <w:autoSpaceDN w:val="0"/>
        <w:adjustRightInd w:val="0"/>
        <w:spacing w:after="0" w:line="240" w:lineRule="auto"/>
        <w:rPr>
          <w:rFonts w:ascii="Times New Roman" w:hAnsi="Times New Roman" w:cs="Times New Roman"/>
          <w:color w:val="000000"/>
          <w:sz w:val="24"/>
        </w:rPr>
      </w:pPr>
    </w:p>
    <w:p w:rsidR="00446CAC" w:rsidRPr="00354914" w:rsidRDefault="00446CAC" w:rsidP="00446CAC">
      <w:pPr>
        <w:autoSpaceDE w:val="0"/>
        <w:autoSpaceDN w:val="0"/>
        <w:adjustRightInd w:val="0"/>
        <w:spacing w:after="0" w:line="240" w:lineRule="auto"/>
        <w:rPr>
          <w:rFonts w:ascii="Times New Roman" w:hAnsi="Times New Roman" w:cs="Times New Roman"/>
          <w:b/>
          <w:bCs/>
          <w:color w:val="000000"/>
          <w:sz w:val="28"/>
          <w:szCs w:val="28"/>
        </w:rPr>
      </w:pPr>
      <w:r w:rsidRPr="00354914">
        <w:rPr>
          <w:rFonts w:ascii="Times New Roman" w:hAnsi="Times New Roman" w:cs="Times New Roman"/>
          <w:b/>
          <w:bCs/>
          <w:color w:val="000000"/>
          <w:sz w:val="28"/>
          <w:szCs w:val="28"/>
        </w:rPr>
        <w:t>Conclusion</w:t>
      </w:r>
    </w:p>
    <w:p w:rsidR="00354914" w:rsidRDefault="00354914" w:rsidP="00446CAC">
      <w:pPr>
        <w:autoSpaceDE w:val="0"/>
        <w:autoSpaceDN w:val="0"/>
        <w:adjustRightInd w:val="0"/>
        <w:spacing w:after="0" w:line="240" w:lineRule="auto"/>
        <w:rPr>
          <w:rFonts w:ascii="Times New Roman" w:hAnsi="Times New Roman" w:cs="Times New Roman"/>
          <w:color w:val="000000"/>
        </w:rPr>
      </w:pPr>
    </w:p>
    <w:p w:rsidR="00F53FAF" w:rsidRDefault="005E7E50" w:rsidP="00446CAC">
      <w:p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In this grant reporting period </w:t>
      </w:r>
      <w:r w:rsidR="00906F86">
        <w:rPr>
          <w:rFonts w:ascii="Times New Roman" w:hAnsi="Times New Roman" w:cs="Times New Roman"/>
          <w:color w:val="000000"/>
          <w:sz w:val="24"/>
        </w:rPr>
        <w:t>t</w:t>
      </w:r>
      <w:r w:rsidR="00D564E3">
        <w:rPr>
          <w:rFonts w:ascii="Times New Roman" w:hAnsi="Times New Roman" w:cs="Times New Roman"/>
          <w:color w:val="000000"/>
          <w:sz w:val="24"/>
        </w:rPr>
        <w:t>wo projects have been initiated: 1) to develop wetland restoration priorities for climate risk r</w:t>
      </w:r>
      <w:r w:rsidR="00D564E3" w:rsidRPr="00D564E3">
        <w:rPr>
          <w:rFonts w:ascii="Times New Roman" w:hAnsi="Times New Roman" w:cs="Times New Roman"/>
          <w:color w:val="000000"/>
          <w:sz w:val="24"/>
        </w:rPr>
        <w:t xml:space="preserve">eduction and </w:t>
      </w:r>
      <w:r w:rsidR="00D564E3">
        <w:rPr>
          <w:rFonts w:ascii="Times New Roman" w:hAnsi="Times New Roman" w:cs="Times New Roman"/>
          <w:color w:val="000000"/>
          <w:sz w:val="24"/>
        </w:rPr>
        <w:t>r</w:t>
      </w:r>
      <w:r w:rsidR="00D564E3" w:rsidRPr="00D564E3">
        <w:rPr>
          <w:rFonts w:ascii="Times New Roman" w:hAnsi="Times New Roman" w:cs="Times New Roman"/>
          <w:color w:val="000000"/>
          <w:sz w:val="24"/>
        </w:rPr>
        <w:t>esilience</w:t>
      </w:r>
      <w:r w:rsidR="00D564E3">
        <w:rPr>
          <w:rFonts w:ascii="Times New Roman" w:hAnsi="Times New Roman" w:cs="Times New Roman"/>
          <w:color w:val="000000"/>
          <w:sz w:val="24"/>
        </w:rPr>
        <w:t>; and 2) to facilitate the improved use and u</w:t>
      </w:r>
      <w:r w:rsidR="00D564E3" w:rsidRPr="00D564E3">
        <w:rPr>
          <w:rFonts w:ascii="Times New Roman" w:hAnsi="Times New Roman" w:cs="Times New Roman"/>
          <w:color w:val="000000"/>
          <w:sz w:val="24"/>
        </w:rPr>
        <w:t xml:space="preserve">nderstanding of </w:t>
      </w:r>
      <w:r w:rsidR="00D564E3">
        <w:rPr>
          <w:rFonts w:ascii="Times New Roman" w:hAnsi="Times New Roman" w:cs="Times New Roman"/>
          <w:color w:val="000000"/>
          <w:sz w:val="24"/>
        </w:rPr>
        <w:t>N</w:t>
      </w:r>
      <w:r w:rsidR="00D564E3" w:rsidRPr="00D564E3">
        <w:rPr>
          <w:rFonts w:ascii="Times New Roman" w:hAnsi="Times New Roman" w:cs="Times New Roman"/>
          <w:color w:val="000000"/>
          <w:sz w:val="24"/>
        </w:rPr>
        <w:t>NBF</w:t>
      </w:r>
      <w:r w:rsidR="00D564E3">
        <w:rPr>
          <w:rFonts w:ascii="Times New Roman" w:hAnsi="Times New Roman" w:cs="Times New Roman"/>
          <w:color w:val="000000"/>
          <w:sz w:val="24"/>
        </w:rPr>
        <w:t xml:space="preserve">. </w:t>
      </w:r>
      <w:r w:rsidR="00F53FAF">
        <w:rPr>
          <w:rFonts w:ascii="Times New Roman" w:hAnsi="Times New Roman" w:cs="Times New Roman"/>
          <w:color w:val="000000"/>
          <w:sz w:val="24"/>
        </w:rPr>
        <w:t xml:space="preserve">The MARCO CCAT has been </w:t>
      </w:r>
      <w:r w:rsidR="00946AE9">
        <w:rPr>
          <w:rFonts w:ascii="Times New Roman" w:hAnsi="Times New Roman" w:cs="Times New Roman"/>
          <w:color w:val="000000"/>
          <w:sz w:val="24"/>
        </w:rPr>
        <w:t xml:space="preserve">engaged and regularly </w:t>
      </w:r>
      <w:r w:rsidR="00F53FAF">
        <w:rPr>
          <w:rFonts w:ascii="Times New Roman" w:hAnsi="Times New Roman" w:cs="Times New Roman"/>
          <w:color w:val="000000"/>
          <w:sz w:val="24"/>
        </w:rPr>
        <w:t>provide</w:t>
      </w:r>
      <w:r w:rsidR="00946AE9">
        <w:rPr>
          <w:rFonts w:ascii="Times New Roman" w:hAnsi="Times New Roman" w:cs="Times New Roman"/>
          <w:color w:val="000000"/>
          <w:sz w:val="24"/>
        </w:rPr>
        <w:t>s</w:t>
      </w:r>
      <w:r w:rsidR="00F53FAF">
        <w:rPr>
          <w:rFonts w:ascii="Times New Roman" w:hAnsi="Times New Roman" w:cs="Times New Roman"/>
          <w:color w:val="000000"/>
          <w:sz w:val="24"/>
        </w:rPr>
        <w:t xml:space="preserve"> input and insight in a timely manner to maintain work plan timelines. </w:t>
      </w:r>
      <w:r w:rsidR="00906F86">
        <w:rPr>
          <w:rFonts w:ascii="Times New Roman" w:hAnsi="Times New Roman" w:cs="Times New Roman"/>
          <w:color w:val="000000"/>
          <w:sz w:val="24"/>
        </w:rPr>
        <w:t>MARCO’s new Project Coordinator has worked closely with the CCAT, NALCC, and contractors to coordinate grant goals and project activities.</w:t>
      </w:r>
    </w:p>
    <w:p w:rsidR="00F53FAF" w:rsidRDefault="00F53FAF" w:rsidP="00446CAC">
      <w:pPr>
        <w:autoSpaceDE w:val="0"/>
        <w:autoSpaceDN w:val="0"/>
        <w:adjustRightInd w:val="0"/>
        <w:spacing w:after="0" w:line="240" w:lineRule="auto"/>
        <w:rPr>
          <w:rFonts w:ascii="Times New Roman" w:hAnsi="Times New Roman" w:cs="Times New Roman"/>
          <w:color w:val="000000"/>
          <w:sz w:val="24"/>
        </w:rPr>
      </w:pPr>
    </w:p>
    <w:p w:rsidR="00F53FAF" w:rsidRDefault="00F53FAF" w:rsidP="00446CAC">
      <w:p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In collaboration with </w:t>
      </w:r>
      <w:r w:rsidR="00946AE9">
        <w:rPr>
          <w:rFonts w:ascii="Times New Roman" w:hAnsi="Times New Roman" w:cs="Times New Roman"/>
          <w:color w:val="000000"/>
          <w:sz w:val="24"/>
        </w:rPr>
        <w:t>project partners</w:t>
      </w:r>
      <w:r>
        <w:rPr>
          <w:rFonts w:ascii="Times New Roman" w:hAnsi="Times New Roman" w:cs="Times New Roman"/>
          <w:color w:val="000000"/>
          <w:sz w:val="24"/>
        </w:rPr>
        <w:t xml:space="preserve">, </w:t>
      </w:r>
      <w:r w:rsidR="00D564E3">
        <w:rPr>
          <w:rFonts w:ascii="Times New Roman" w:hAnsi="Times New Roman" w:cs="Times New Roman"/>
          <w:color w:val="000000"/>
          <w:sz w:val="24"/>
        </w:rPr>
        <w:t xml:space="preserve">CSSF and </w:t>
      </w:r>
      <w:r>
        <w:rPr>
          <w:rFonts w:ascii="Times New Roman" w:hAnsi="Times New Roman" w:cs="Times New Roman"/>
          <w:color w:val="000000"/>
          <w:sz w:val="24"/>
        </w:rPr>
        <w:t xml:space="preserve">MARCO continue to pursue </w:t>
      </w:r>
      <w:r w:rsidR="00F50F45">
        <w:rPr>
          <w:rFonts w:ascii="Times New Roman" w:hAnsi="Times New Roman" w:cs="Times New Roman"/>
          <w:color w:val="000000"/>
          <w:sz w:val="24"/>
        </w:rPr>
        <w:t>NALCC</w:t>
      </w:r>
      <w:r>
        <w:rPr>
          <w:rFonts w:ascii="Times New Roman" w:hAnsi="Times New Roman" w:cs="Times New Roman"/>
          <w:color w:val="000000"/>
          <w:sz w:val="24"/>
        </w:rPr>
        <w:t xml:space="preserve"> grant goals through projects that analyze and assist with the implementation of decision support tools and actionable science data dissemination. </w:t>
      </w:r>
      <w:r w:rsidR="00D564E3">
        <w:rPr>
          <w:rFonts w:ascii="Times New Roman" w:hAnsi="Times New Roman" w:cs="Times New Roman"/>
          <w:color w:val="000000"/>
          <w:sz w:val="24"/>
        </w:rPr>
        <w:t>The Project Team</w:t>
      </w:r>
      <w:r w:rsidR="00906F86">
        <w:rPr>
          <w:rFonts w:ascii="Times New Roman" w:hAnsi="Times New Roman" w:cs="Times New Roman"/>
          <w:color w:val="000000"/>
          <w:sz w:val="24"/>
        </w:rPr>
        <w:t>s</w:t>
      </w:r>
      <w:r w:rsidR="00D564E3">
        <w:rPr>
          <w:rFonts w:ascii="Times New Roman" w:hAnsi="Times New Roman" w:cs="Times New Roman"/>
          <w:color w:val="000000"/>
          <w:sz w:val="24"/>
        </w:rPr>
        <w:t xml:space="preserve"> </w:t>
      </w:r>
      <w:r w:rsidR="00906F86">
        <w:rPr>
          <w:rFonts w:ascii="Times New Roman" w:hAnsi="Times New Roman" w:cs="Times New Roman"/>
          <w:color w:val="000000"/>
          <w:sz w:val="24"/>
        </w:rPr>
        <w:t xml:space="preserve">are </w:t>
      </w:r>
      <w:r>
        <w:rPr>
          <w:rFonts w:ascii="Times New Roman" w:hAnsi="Times New Roman" w:cs="Times New Roman"/>
          <w:color w:val="000000"/>
          <w:sz w:val="24"/>
        </w:rPr>
        <w:t xml:space="preserve">working to translate and use information at the regional, state, and local level regarding wetland prioritization and the use of natural and nature based features to increase coastal resiliency. Over the course of this reporting period, </w:t>
      </w:r>
      <w:r w:rsidR="00906F86">
        <w:rPr>
          <w:rFonts w:ascii="Times New Roman" w:hAnsi="Times New Roman" w:cs="Times New Roman"/>
          <w:color w:val="000000"/>
          <w:sz w:val="24"/>
        </w:rPr>
        <w:t>t</w:t>
      </w:r>
      <w:r w:rsidR="00D564E3">
        <w:rPr>
          <w:rFonts w:ascii="Times New Roman" w:hAnsi="Times New Roman" w:cs="Times New Roman"/>
          <w:color w:val="000000"/>
          <w:sz w:val="24"/>
        </w:rPr>
        <w:t>he Project Team</w:t>
      </w:r>
      <w:r w:rsidR="00906F86">
        <w:rPr>
          <w:rFonts w:ascii="Times New Roman" w:hAnsi="Times New Roman" w:cs="Times New Roman"/>
          <w:color w:val="000000"/>
          <w:sz w:val="24"/>
        </w:rPr>
        <w:t>s</w:t>
      </w:r>
      <w:r w:rsidR="00D564E3">
        <w:rPr>
          <w:rFonts w:ascii="Times New Roman" w:hAnsi="Times New Roman" w:cs="Times New Roman"/>
          <w:color w:val="000000"/>
          <w:sz w:val="24"/>
        </w:rPr>
        <w:t xml:space="preserve"> ha</w:t>
      </w:r>
      <w:r w:rsidR="00906F86">
        <w:rPr>
          <w:rFonts w:ascii="Times New Roman" w:hAnsi="Times New Roman" w:cs="Times New Roman"/>
          <w:color w:val="000000"/>
          <w:sz w:val="24"/>
        </w:rPr>
        <w:t>ve</w:t>
      </w:r>
      <w:r>
        <w:rPr>
          <w:rFonts w:ascii="Times New Roman" w:hAnsi="Times New Roman" w:cs="Times New Roman"/>
          <w:color w:val="000000"/>
          <w:sz w:val="24"/>
        </w:rPr>
        <w:t xml:space="preserve"> been actively engaged in conducting up-front </w:t>
      </w:r>
      <w:r w:rsidR="001B324B">
        <w:rPr>
          <w:rFonts w:ascii="Times New Roman" w:hAnsi="Times New Roman" w:cs="Times New Roman"/>
          <w:color w:val="000000"/>
          <w:sz w:val="24"/>
        </w:rPr>
        <w:t xml:space="preserve">collection and evaluation of existing resilience tools and planning in the region. </w:t>
      </w:r>
    </w:p>
    <w:p w:rsidR="00F53FAF" w:rsidRDefault="00F53FAF" w:rsidP="00F53FAF">
      <w:pPr>
        <w:autoSpaceDE w:val="0"/>
        <w:autoSpaceDN w:val="0"/>
        <w:adjustRightInd w:val="0"/>
        <w:spacing w:after="0" w:line="240" w:lineRule="auto"/>
        <w:rPr>
          <w:rFonts w:ascii="Times New Roman" w:hAnsi="Times New Roman" w:cs="Times New Roman"/>
          <w:color w:val="000000"/>
          <w:sz w:val="24"/>
        </w:rPr>
      </w:pPr>
    </w:p>
    <w:p w:rsidR="00446CAC" w:rsidRPr="00150D68" w:rsidRDefault="00446CAC" w:rsidP="00446CAC">
      <w:pPr>
        <w:autoSpaceDE w:val="0"/>
        <w:autoSpaceDN w:val="0"/>
        <w:adjustRightInd w:val="0"/>
        <w:spacing w:after="0" w:line="240" w:lineRule="auto"/>
        <w:rPr>
          <w:rFonts w:ascii="Times New Roman" w:hAnsi="Times New Roman" w:cs="Times New Roman"/>
          <w:color w:val="000000"/>
          <w:sz w:val="24"/>
        </w:rPr>
      </w:pPr>
      <w:r w:rsidRPr="00150D68">
        <w:rPr>
          <w:rFonts w:ascii="Times New Roman" w:hAnsi="Times New Roman" w:cs="Times New Roman"/>
          <w:color w:val="000000"/>
          <w:sz w:val="24"/>
        </w:rPr>
        <w:t xml:space="preserve">As always, </w:t>
      </w:r>
      <w:r w:rsidR="00D564E3">
        <w:rPr>
          <w:rFonts w:ascii="Times New Roman" w:hAnsi="Times New Roman" w:cs="Times New Roman"/>
          <w:color w:val="000000"/>
          <w:sz w:val="24"/>
        </w:rPr>
        <w:t>CSSF and MARCO are</w:t>
      </w:r>
      <w:r w:rsidRPr="00150D68">
        <w:rPr>
          <w:rFonts w:ascii="Times New Roman" w:hAnsi="Times New Roman" w:cs="Times New Roman"/>
          <w:color w:val="000000"/>
          <w:sz w:val="24"/>
        </w:rPr>
        <w:t xml:space="preserve"> grateful for the NALCC’s generous financial support. We look forw</w:t>
      </w:r>
      <w:r w:rsidR="00354914" w:rsidRPr="00150D68">
        <w:rPr>
          <w:rFonts w:ascii="Times New Roman" w:hAnsi="Times New Roman" w:cs="Times New Roman"/>
          <w:color w:val="000000"/>
          <w:sz w:val="24"/>
        </w:rPr>
        <w:t xml:space="preserve">ard to </w:t>
      </w:r>
      <w:r w:rsidRPr="00150D68">
        <w:rPr>
          <w:rFonts w:ascii="Times New Roman" w:hAnsi="Times New Roman" w:cs="Times New Roman"/>
          <w:color w:val="000000"/>
          <w:sz w:val="24"/>
        </w:rPr>
        <w:t>continued progress and success with developing a program of</w:t>
      </w:r>
      <w:r w:rsidR="00354914" w:rsidRPr="00150D68">
        <w:rPr>
          <w:rFonts w:ascii="Times New Roman" w:hAnsi="Times New Roman" w:cs="Times New Roman"/>
          <w:color w:val="000000"/>
          <w:sz w:val="24"/>
        </w:rPr>
        <w:t xml:space="preserve"> delivery of coastal resiliency </w:t>
      </w:r>
      <w:r w:rsidRPr="00150D68">
        <w:rPr>
          <w:rFonts w:ascii="Times New Roman" w:hAnsi="Times New Roman" w:cs="Times New Roman"/>
          <w:color w:val="000000"/>
          <w:sz w:val="24"/>
        </w:rPr>
        <w:t>science for the Mid-Atlantic and to deliver this science and informatio</w:t>
      </w:r>
      <w:r w:rsidR="00354914" w:rsidRPr="00150D68">
        <w:rPr>
          <w:rFonts w:ascii="Times New Roman" w:hAnsi="Times New Roman" w:cs="Times New Roman"/>
          <w:color w:val="000000"/>
          <w:sz w:val="24"/>
        </w:rPr>
        <w:t xml:space="preserve">n for state- and community- level </w:t>
      </w:r>
      <w:r w:rsidRPr="00150D68">
        <w:rPr>
          <w:rFonts w:ascii="Times New Roman" w:hAnsi="Times New Roman" w:cs="Times New Roman"/>
          <w:color w:val="000000"/>
          <w:sz w:val="24"/>
        </w:rPr>
        <w:t>resiliency planning.</w:t>
      </w:r>
    </w:p>
    <w:p w:rsidR="001F6AC1" w:rsidRPr="00354914" w:rsidRDefault="00EE4530">
      <w:pPr>
        <w:rPr>
          <w:rFonts w:ascii="Times New Roman" w:hAnsi="Times New Roman" w:cs="Times New Roman"/>
        </w:rPr>
      </w:pPr>
    </w:p>
    <w:sectPr w:rsidR="001F6AC1" w:rsidRPr="00354914" w:rsidSect="004F75C1">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DB" w:rsidRDefault="004C01DB" w:rsidP="00446CAC">
      <w:pPr>
        <w:spacing w:after="0" w:line="240" w:lineRule="auto"/>
      </w:pPr>
      <w:r>
        <w:separator/>
      </w:r>
    </w:p>
  </w:endnote>
  <w:endnote w:type="continuationSeparator" w:id="0">
    <w:p w:rsidR="004C01DB" w:rsidRDefault="004C01DB" w:rsidP="0044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068721"/>
      <w:docPartObj>
        <w:docPartGallery w:val="Page Numbers (Bottom of Page)"/>
        <w:docPartUnique/>
      </w:docPartObj>
    </w:sdtPr>
    <w:sdtEndPr>
      <w:rPr>
        <w:noProof/>
      </w:rPr>
    </w:sdtEndPr>
    <w:sdtContent>
      <w:p w:rsidR="00446CAC" w:rsidRDefault="00446CAC">
        <w:pPr>
          <w:pStyle w:val="Footer"/>
          <w:jc w:val="center"/>
        </w:pPr>
        <w:r>
          <w:fldChar w:fldCharType="begin"/>
        </w:r>
        <w:r>
          <w:instrText xml:space="preserve"> PAGE   \* MERGEFORMAT </w:instrText>
        </w:r>
        <w:r>
          <w:fldChar w:fldCharType="separate"/>
        </w:r>
        <w:r w:rsidR="00EE4530">
          <w:rPr>
            <w:noProof/>
          </w:rPr>
          <w:t>1</w:t>
        </w:r>
        <w:r>
          <w:rPr>
            <w:noProof/>
          </w:rPr>
          <w:fldChar w:fldCharType="end"/>
        </w:r>
      </w:p>
    </w:sdtContent>
  </w:sdt>
  <w:p w:rsidR="00446CAC" w:rsidRDefault="00446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DB" w:rsidRDefault="004C01DB" w:rsidP="00446CAC">
      <w:pPr>
        <w:spacing w:after="0" w:line="240" w:lineRule="auto"/>
      </w:pPr>
      <w:r>
        <w:separator/>
      </w:r>
    </w:p>
  </w:footnote>
  <w:footnote w:type="continuationSeparator" w:id="0">
    <w:p w:rsidR="004C01DB" w:rsidRDefault="004C01DB" w:rsidP="00446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319"/>
    <w:multiLevelType w:val="hybridMultilevel"/>
    <w:tmpl w:val="DE505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6A72B2"/>
    <w:multiLevelType w:val="hybridMultilevel"/>
    <w:tmpl w:val="7780FA00"/>
    <w:lvl w:ilvl="0" w:tplc="0409000F">
      <w:start w:val="1"/>
      <w:numFmt w:val="decimal"/>
      <w:lvlText w:val="%1."/>
      <w:lvlJc w:val="left"/>
      <w:pPr>
        <w:ind w:left="720" w:hanging="360"/>
      </w:pPr>
      <w:rPr>
        <w:rFonts w:hint="default"/>
      </w:rPr>
    </w:lvl>
    <w:lvl w:ilvl="1" w:tplc="9702C9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C0344"/>
    <w:multiLevelType w:val="hybridMultilevel"/>
    <w:tmpl w:val="F806C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23EAE"/>
    <w:multiLevelType w:val="hybridMultilevel"/>
    <w:tmpl w:val="64F0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E3EB2"/>
    <w:multiLevelType w:val="hybridMultilevel"/>
    <w:tmpl w:val="CD1E76EC"/>
    <w:lvl w:ilvl="0" w:tplc="0018FD0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15F02"/>
    <w:multiLevelType w:val="hybridMultilevel"/>
    <w:tmpl w:val="DB88A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2A4FA1"/>
    <w:multiLevelType w:val="hybridMultilevel"/>
    <w:tmpl w:val="18ACD41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AAD7C62"/>
    <w:multiLevelType w:val="hybridMultilevel"/>
    <w:tmpl w:val="36D862EC"/>
    <w:lvl w:ilvl="0" w:tplc="9702C9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F226B"/>
    <w:multiLevelType w:val="hybridMultilevel"/>
    <w:tmpl w:val="ACF6F3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53C55"/>
    <w:multiLevelType w:val="hybridMultilevel"/>
    <w:tmpl w:val="A58092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025A6"/>
    <w:multiLevelType w:val="hybridMultilevel"/>
    <w:tmpl w:val="EBA840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1F485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70686"/>
    <w:multiLevelType w:val="hybridMultilevel"/>
    <w:tmpl w:val="005E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C7739"/>
    <w:multiLevelType w:val="hybridMultilevel"/>
    <w:tmpl w:val="1D48A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C7280F"/>
    <w:multiLevelType w:val="hybridMultilevel"/>
    <w:tmpl w:val="1F125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C0DE0"/>
    <w:multiLevelType w:val="hybridMultilevel"/>
    <w:tmpl w:val="0CFCA1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46364E12"/>
    <w:multiLevelType w:val="hybridMultilevel"/>
    <w:tmpl w:val="64F0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301D7B"/>
    <w:multiLevelType w:val="hybridMultilevel"/>
    <w:tmpl w:val="5CBC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636D3"/>
    <w:multiLevelType w:val="hybridMultilevel"/>
    <w:tmpl w:val="7F601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55A3B"/>
    <w:multiLevelType w:val="hybridMultilevel"/>
    <w:tmpl w:val="CF04448E"/>
    <w:lvl w:ilvl="0" w:tplc="CA28F5D0">
      <w:start w:val="2"/>
      <w:numFmt w:val="decimal"/>
      <w:lvlText w:val="%1."/>
      <w:lvlJc w:val="left"/>
      <w:pPr>
        <w:ind w:left="720" w:hanging="360"/>
      </w:pPr>
      <w:rPr>
        <w:rFonts w:hint="default"/>
      </w:rPr>
    </w:lvl>
    <w:lvl w:ilvl="1" w:tplc="5B288E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257FE"/>
    <w:multiLevelType w:val="hybridMultilevel"/>
    <w:tmpl w:val="7D4A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653F08"/>
    <w:multiLevelType w:val="hybridMultilevel"/>
    <w:tmpl w:val="5A1663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210B5F"/>
    <w:multiLevelType w:val="hybridMultilevel"/>
    <w:tmpl w:val="DE505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3781842"/>
    <w:multiLevelType w:val="hybridMultilevel"/>
    <w:tmpl w:val="240898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6523FD"/>
    <w:multiLevelType w:val="hybridMultilevel"/>
    <w:tmpl w:val="9A58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C17F19"/>
    <w:multiLevelType w:val="hybridMultilevel"/>
    <w:tmpl w:val="B45CA804"/>
    <w:lvl w:ilvl="0" w:tplc="0964A0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0578CD"/>
    <w:multiLevelType w:val="hybridMultilevel"/>
    <w:tmpl w:val="2330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007E50"/>
    <w:multiLevelType w:val="hybridMultilevel"/>
    <w:tmpl w:val="3A08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0"/>
  </w:num>
  <w:num w:numId="4">
    <w:abstractNumId w:val="1"/>
  </w:num>
  <w:num w:numId="5">
    <w:abstractNumId w:val="8"/>
  </w:num>
  <w:num w:numId="6">
    <w:abstractNumId w:val="7"/>
  </w:num>
  <w:num w:numId="7">
    <w:abstractNumId w:val="23"/>
  </w:num>
  <w:num w:numId="8">
    <w:abstractNumId w:val="3"/>
  </w:num>
  <w:num w:numId="9">
    <w:abstractNumId w:val="18"/>
  </w:num>
  <w:num w:numId="10">
    <w:abstractNumId w:val="26"/>
  </w:num>
  <w:num w:numId="11">
    <w:abstractNumId w:val="10"/>
  </w:num>
  <w:num w:numId="12">
    <w:abstractNumId w:val="19"/>
  </w:num>
  <w:num w:numId="13">
    <w:abstractNumId w:val="22"/>
  </w:num>
  <w:num w:numId="14">
    <w:abstractNumId w:val="16"/>
  </w:num>
  <w:num w:numId="15">
    <w:abstractNumId w:val="2"/>
  </w:num>
  <w:num w:numId="16">
    <w:abstractNumId w:val="17"/>
  </w:num>
  <w:num w:numId="17">
    <w:abstractNumId w:val="1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 w:numId="24">
    <w:abstractNumId w:val="9"/>
  </w:num>
  <w:num w:numId="25">
    <w:abstractNumId w:val="24"/>
  </w:num>
  <w:num w:numId="26">
    <w:abstractNumId w:val="6"/>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AC"/>
    <w:rsid w:val="00026CDD"/>
    <w:rsid w:val="000272F8"/>
    <w:rsid w:val="000304C5"/>
    <w:rsid w:val="00034E4A"/>
    <w:rsid w:val="00050917"/>
    <w:rsid w:val="0007225A"/>
    <w:rsid w:val="000C6DAF"/>
    <w:rsid w:val="000D5FC5"/>
    <w:rsid w:val="000E4C54"/>
    <w:rsid w:val="001302BB"/>
    <w:rsid w:val="00150D68"/>
    <w:rsid w:val="00164017"/>
    <w:rsid w:val="0016729A"/>
    <w:rsid w:val="001773EA"/>
    <w:rsid w:val="001819F5"/>
    <w:rsid w:val="0019623E"/>
    <w:rsid w:val="001B324B"/>
    <w:rsid w:val="00253566"/>
    <w:rsid w:val="00292746"/>
    <w:rsid w:val="002F7812"/>
    <w:rsid w:val="00336083"/>
    <w:rsid w:val="00354914"/>
    <w:rsid w:val="003629C8"/>
    <w:rsid w:val="0038459E"/>
    <w:rsid w:val="003A6377"/>
    <w:rsid w:val="003C4BA8"/>
    <w:rsid w:val="00400F91"/>
    <w:rsid w:val="004216E2"/>
    <w:rsid w:val="00434993"/>
    <w:rsid w:val="00446CAC"/>
    <w:rsid w:val="00455C62"/>
    <w:rsid w:val="00483280"/>
    <w:rsid w:val="00497C8B"/>
    <w:rsid w:val="004C01DB"/>
    <w:rsid w:val="004E5238"/>
    <w:rsid w:val="004E7639"/>
    <w:rsid w:val="00537F05"/>
    <w:rsid w:val="00583FC1"/>
    <w:rsid w:val="005912B7"/>
    <w:rsid w:val="005A45E8"/>
    <w:rsid w:val="005E7E50"/>
    <w:rsid w:val="006231AC"/>
    <w:rsid w:val="00653976"/>
    <w:rsid w:val="0065574F"/>
    <w:rsid w:val="00677D91"/>
    <w:rsid w:val="006A4C88"/>
    <w:rsid w:val="006B3E1F"/>
    <w:rsid w:val="006D0651"/>
    <w:rsid w:val="00705A31"/>
    <w:rsid w:val="00762556"/>
    <w:rsid w:val="0077026A"/>
    <w:rsid w:val="00770890"/>
    <w:rsid w:val="007E23C9"/>
    <w:rsid w:val="007E3007"/>
    <w:rsid w:val="007F2F59"/>
    <w:rsid w:val="00804B68"/>
    <w:rsid w:val="008A1084"/>
    <w:rsid w:val="008B321B"/>
    <w:rsid w:val="008B6F19"/>
    <w:rsid w:val="00906F86"/>
    <w:rsid w:val="00946AE9"/>
    <w:rsid w:val="009B682A"/>
    <w:rsid w:val="009E2745"/>
    <w:rsid w:val="009F349E"/>
    <w:rsid w:val="00A0680E"/>
    <w:rsid w:val="00A309AB"/>
    <w:rsid w:val="00A56FD0"/>
    <w:rsid w:val="00A921A4"/>
    <w:rsid w:val="00AA109A"/>
    <w:rsid w:val="00AC28CE"/>
    <w:rsid w:val="00AC5362"/>
    <w:rsid w:val="00AD3730"/>
    <w:rsid w:val="00B31D1B"/>
    <w:rsid w:val="00B93174"/>
    <w:rsid w:val="00B970EB"/>
    <w:rsid w:val="00BC5359"/>
    <w:rsid w:val="00BD08D6"/>
    <w:rsid w:val="00BF3309"/>
    <w:rsid w:val="00C631EB"/>
    <w:rsid w:val="00C80B8C"/>
    <w:rsid w:val="00CB718D"/>
    <w:rsid w:val="00CC1CE0"/>
    <w:rsid w:val="00CE044B"/>
    <w:rsid w:val="00D128BD"/>
    <w:rsid w:val="00D137B9"/>
    <w:rsid w:val="00D16202"/>
    <w:rsid w:val="00D56179"/>
    <w:rsid w:val="00D564E3"/>
    <w:rsid w:val="00DE7795"/>
    <w:rsid w:val="00E1107B"/>
    <w:rsid w:val="00E266F8"/>
    <w:rsid w:val="00E757FA"/>
    <w:rsid w:val="00EE4530"/>
    <w:rsid w:val="00EE6C51"/>
    <w:rsid w:val="00F40FA4"/>
    <w:rsid w:val="00F50F45"/>
    <w:rsid w:val="00F53FAF"/>
    <w:rsid w:val="00F762FD"/>
    <w:rsid w:val="00F80FF7"/>
    <w:rsid w:val="00FA4EDB"/>
    <w:rsid w:val="00FE4BC4"/>
    <w:rsid w:val="00FF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CAC"/>
  </w:style>
  <w:style w:type="paragraph" w:styleId="Footer">
    <w:name w:val="footer"/>
    <w:basedOn w:val="Normal"/>
    <w:link w:val="FooterChar"/>
    <w:uiPriority w:val="99"/>
    <w:unhideWhenUsed/>
    <w:rsid w:val="00446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CAC"/>
  </w:style>
  <w:style w:type="paragraph" w:styleId="BalloonText">
    <w:name w:val="Balloon Text"/>
    <w:basedOn w:val="Normal"/>
    <w:link w:val="BalloonTextChar"/>
    <w:uiPriority w:val="99"/>
    <w:semiHidden/>
    <w:unhideWhenUsed/>
    <w:rsid w:val="00446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CAC"/>
    <w:rPr>
      <w:rFonts w:ascii="Tahoma" w:hAnsi="Tahoma" w:cs="Tahoma"/>
      <w:sz w:val="16"/>
      <w:szCs w:val="16"/>
    </w:rPr>
  </w:style>
  <w:style w:type="table" w:styleId="TableGrid">
    <w:name w:val="Table Grid"/>
    <w:basedOn w:val="TableNormal"/>
    <w:uiPriority w:val="59"/>
    <w:rsid w:val="0044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914"/>
    <w:pPr>
      <w:ind w:left="720"/>
      <w:contextualSpacing/>
    </w:pPr>
  </w:style>
  <w:style w:type="paragraph" w:styleId="FootnoteText">
    <w:name w:val="footnote text"/>
    <w:basedOn w:val="Normal"/>
    <w:link w:val="FootnoteTextChar"/>
    <w:uiPriority w:val="99"/>
    <w:semiHidden/>
    <w:unhideWhenUsed/>
    <w:rsid w:val="003549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914"/>
    <w:rPr>
      <w:sz w:val="20"/>
      <w:szCs w:val="20"/>
    </w:rPr>
  </w:style>
  <w:style w:type="character" w:styleId="FootnoteReference">
    <w:name w:val="footnote reference"/>
    <w:basedOn w:val="DefaultParagraphFont"/>
    <w:uiPriority w:val="99"/>
    <w:semiHidden/>
    <w:unhideWhenUsed/>
    <w:rsid w:val="00354914"/>
    <w:rPr>
      <w:vertAlign w:val="superscript"/>
    </w:rPr>
  </w:style>
  <w:style w:type="character" w:styleId="CommentReference">
    <w:name w:val="annotation reference"/>
    <w:basedOn w:val="DefaultParagraphFont"/>
    <w:uiPriority w:val="99"/>
    <w:semiHidden/>
    <w:unhideWhenUsed/>
    <w:rsid w:val="004216E2"/>
    <w:rPr>
      <w:sz w:val="16"/>
      <w:szCs w:val="16"/>
    </w:rPr>
  </w:style>
  <w:style w:type="paragraph" w:styleId="CommentText">
    <w:name w:val="annotation text"/>
    <w:basedOn w:val="Normal"/>
    <w:link w:val="CommentTextChar"/>
    <w:uiPriority w:val="99"/>
    <w:semiHidden/>
    <w:unhideWhenUsed/>
    <w:rsid w:val="004216E2"/>
    <w:pPr>
      <w:spacing w:line="240" w:lineRule="auto"/>
    </w:pPr>
    <w:rPr>
      <w:sz w:val="20"/>
      <w:szCs w:val="20"/>
    </w:rPr>
  </w:style>
  <w:style w:type="character" w:customStyle="1" w:styleId="CommentTextChar">
    <w:name w:val="Comment Text Char"/>
    <w:basedOn w:val="DefaultParagraphFont"/>
    <w:link w:val="CommentText"/>
    <w:uiPriority w:val="99"/>
    <w:semiHidden/>
    <w:rsid w:val="004216E2"/>
    <w:rPr>
      <w:sz w:val="20"/>
      <w:szCs w:val="20"/>
    </w:rPr>
  </w:style>
  <w:style w:type="paragraph" w:styleId="CommentSubject">
    <w:name w:val="annotation subject"/>
    <w:basedOn w:val="CommentText"/>
    <w:next w:val="CommentText"/>
    <w:link w:val="CommentSubjectChar"/>
    <w:uiPriority w:val="99"/>
    <w:semiHidden/>
    <w:unhideWhenUsed/>
    <w:rsid w:val="004216E2"/>
    <w:rPr>
      <w:b/>
      <w:bCs/>
    </w:rPr>
  </w:style>
  <w:style w:type="character" w:customStyle="1" w:styleId="CommentSubjectChar">
    <w:name w:val="Comment Subject Char"/>
    <w:basedOn w:val="CommentTextChar"/>
    <w:link w:val="CommentSubject"/>
    <w:uiPriority w:val="99"/>
    <w:semiHidden/>
    <w:rsid w:val="004216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CAC"/>
  </w:style>
  <w:style w:type="paragraph" w:styleId="Footer">
    <w:name w:val="footer"/>
    <w:basedOn w:val="Normal"/>
    <w:link w:val="FooterChar"/>
    <w:uiPriority w:val="99"/>
    <w:unhideWhenUsed/>
    <w:rsid w:val="00446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CAC"/>
  </w:style>
  <w:style w:type="paragraph" w:styleId="BalloonText">
    <w:name w:val="Balloon Text"/>
    <w:basedOn w:val="Normal"/>
    <w:link w:val="BalloonTextChar"/>
    <w:uiPriority w:val="99"/>
    <w:semiHidden/>
    <w:unhideWhenUsed/>
    <w:rsid w:val="00446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CAC"/>
    <w:rPr>
      <w:rFonts w:ascii="Tahoma" w:hAnsi="Tahoma" w:cs="Tahoma"/>
      <w:sz w:val="16"/>
      <w:szCs w:val="16"/>
    </w:rPr>
  </w:style>
  <w:style w:type="table" w:styleId="TableGrid">
    <w:name w:val="Table Grid"/>
    <w:basedOn w:val="TableNormal"/>
    <w:uiPriority w:val="59"/>
    <w:rsid w:val="0044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914"/>
    <w:pPr>
      <w:ind w:left="720"/>
      <w:contextualSpacing/>
    </w:pPr>
  </w:style>
  <w:style w:type="paragraph" w:styleId="FootnoteText">
    <w:name w:val="footnote text"/>
    <w:basedOn w:val="Normal"/>
    <w:link w:val="FootnoteTextChar"/>
    <w:uiPriority w:val="99"/>
    <w:semiHidden/>
    <w:unhideWhenUsed/>
    <w:rsid w:val="003549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914"/>
    <w:rPr>
      <w:sz w:val="20"/>
      <w:szCs w:val="20"/>
    </w:rPr>
  </w:style>
  <w:style w:type="character" w:styleId="FootnoteReference">
    <w:name w:val="footnote reference"/>
    <w:basedOn w:val="DefaultParagraphFont"/>
    <w:uiPriority w:val="99"/>
    <w:semiHidden/>
    <w:unhideWhenUsed/>
    <w:rsid w:val="00354914"/>
    <w:rPr>
      <w:vertAlign w:val="superscript"/>
    </w:rPr>
  </w:style>
  <w:style w:type="character" w:styleId="CommentReference">
    <w:name w:val="annotation reference"/>
    <w:basedOn w:val="DefaultParagraphFont"/>
    <w:uiPriority w:val="99"/>
    <w:semiHidden/>
    <w:unhideWhenUsed/>
    <w:rsid w:val="004216E2"/>
    <w:rPr>
      <w:sz w:val="16"/>
      <w:szCs w:val="16"/>
    </w:rPr>
  </w:style>
  <w:style w:type="paragraph" w:styleId="CommentText">
    <w:name w:val="annotation text"/>
    <w:basedOn w:val="Normal"/>
    <w:link w:val="CommentTextChar"/>
    <w:uiPriority w:val="99"/>
    <w:semiHidden/>
    <w:unhideWhenUsed/>
    <w:rsid w:val="004216E2"/>
    <w:pPr>
      <w:spacing w:line="240" w:lineRule="auto"/>
    </w:pPr>
    <w:rPr>
      <w:sz w:val="20"/>
      <w:szCs w:val="20"/>
    </w:rPr>
  </w:style>
  <w:style w:type="character" w:customStyle="1" w:styleId="CommentTextChar">
    <w:name w:val="Comment Text Char"/>
    <w:basedOn w:val="DefaultParagraphFont"/>
    <w:link w:val="CommentText"/>
    <w:uiPriority w:val="99"/>
    <w:semiHidden/>
    <w:rsid w:val="004216E2"/>
    <w:rPr>
      <w:sz w:val="20"/>
      <w:szCs w:val="20"/>
    </w:rPr>
  </w:style>
  <w:style w:type="paragraph" w:styleId="CommentSubject">
    <w:name w:val="annotation subject"/>
    <w:basedOn w:val="CommentText"/>
    <w:next w:val="CommentText"/>
    <w:link w:val="CommentSubjectChar"/>
    <w:uiPriority w:val="99"/>
    <w:semiHidden/>
    <w:unhideWhenUsed/>
    <w:rsid w:val="004216E2"/>
    <w:rPr>
      <w:b/>
      <w:bCs/>
    </w:rPr>
  </w:style>
  <w:style w:type="character" w:customStyle="1" w:styleId="CommentSubjectChar">
    <w:name w:val="Comment Subject Char"/>
    <w:basedOn w:val="CommentTextChar"/>
    <w:link w:val="CommentSubject"/>
    <w:uiPriority w:val="99"/>
    <w:semiHidden/>
    <w:rsid w:val="004216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CABE-40DD-456E-8818-291428BA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940880E8</Template>
  <TotalTime>1</TotalTime>
  <Pages>6</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Goldsmith, Kaitlin</dc:creator>
  <cp:lastModifiedBy>r5admin</cp:lastModifiedBy>
  <cp:revision>2</cp:revision>
  <dcterms:created xsi:type="dcterms:W3CDTF">2016-02-03T18:57:00Z</dcterms:created>
  <dcterms:modified xsi:type="dcterms:W3CDTF">2016-02-03T18:57:00Z</dcterms:modified>
</cp:coreProperties>
</file>