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17" w:rsidRDefault="0078672D" w:rsidP="0078672D">
      <w:pPr>
        <w:spacing w:after="0"/>
        <w:jc w:val="center"/>
        <w:rPr>
          <w:u w:val="single"/>
        </w:rPr>
      </w:pPr>
      <w:r w:rsidRPr="0078672D">
        <w:rPr>
          <w:u w:val="single"/>
        </w:rPr>
        <w:t>Habitat Modeling for Representative Species – Staging the Work</w:t>
      </w:r>
    </w:p>
    <w:p w:rsidR="0078672D" w:rsidRDefault="0078672D" w:rsidP="0078672D">
      <w:pPr>
        <w:pStyle w:val="NoSpacing"/>
        <w:jc w:val="center"/>
      </w:pPr>
      <w:r>
        <w:t>Scott Schwenk,</w:t>
      </w:r>
      <w:r w:rsidR="00394E35">
        <w:t xml:space="preserve"> University of Vermont –</w:t>
      </w:r>
      <w:r w:rsidR="00751DD7">
        <w:t xml:space="preserve"> July 21</w:t>
      </w:r>
      <w:r>
        <w:t>, 2011</w:t>
      </w:r>
      <w:r w:rsidR="0078181D">
        <w:t xml:space="preserve"> DRAFT</w:t>
      </w:r>
    </w:p>
    <w:p w:rsidR="0078672D" w:rsidRPr="0078672D" w:rsidRDefault="0078672D" w:rsidP="0078672D">
      <w:pPr>
        <w:pStyle w:val="NoSpacing"/>
      </w:pPr>
    </w:p>
    <w:p w:rsidR="00AB559A" w:rsidRDefault="0078672D">
      <w:r>
        <w:tab/>
        <w:t xml:space="preserve">The </w:t>
      </w:r>
      <w:r w:rsidR="00AB559A">
        <w:t xml:space="preserve">terrestrial component of the </w:t>
      </w:r>
      <w:r>
        <w:t>representative species project, which included three expert wor</w:t>
      </w:r>
      <w:r w:rsidR="00366225">
        <w:t>kshops, identified a total of 88</w:t>
      </w:r>
      <w:r>
        <w:t xml:space="preserve"> species representing clusters of ecological systems across the North Atlantic LCC region. </w:t>
      </w:r>
      <w:r w:rsidR="00AB559A">
        <w:t xml:space="preserve">One use of the </w:t>
      </w:r>
      <w:r w:rsidR="004C1FF7">
        <w:t xml:space="preserve">set of </w:t>
      </w:r>
      <w:r w:rsidR="00AB559A">
        <w:t xml:space="preserve">representative species is to develop habitat models as part of the Designing Sustainable Landscapes project. </w:t>
      </w:r>
      <w:r>
        <w:t xml:space="preserve">Because the </w:t>
      </w:r>
      <w:r w:rsidR="00AB559A">
        <w:t xml:space="preserve">initial phase of modeling involves only two people (Bill </w:t>
      </w:r>
      <w:proofErr w:type="spellStart"/>
      <w:r w:rsidR="00AB559A">
        <w:t>DeLuca</w:t>
      </w:r>
      <w:proofErr w:type="spellEnd"/>
      <w:r w:rsidR="00AB559A">
        <w:t xml:space="preserve"> of UMass and myself), setting priorities among the list is important to meet the objectives of the project and to maximize the number of species that can be effectively modeled. Based on discussions among participants in the LCC project, I have </w:t>
      </w:r>
      <w:r w:rsidR="00751DD7">
        <w:t xml:space="preserve">prepared </w:t>
      </w:r>
      <w:r w:rsidR="00AB559A">
        <w:t>the following criteria to help us stage our modeling work.</w:t>
      </w:r>
      <w:r w:rsidR="00DD72E8">
        <w:t xml:space="preserve"> The criteria are intended to be flexible and require judgment </w:t>
      </w:r>
      <w:r w:rsidR="00F468B0">
        <w:t xml:space="preserve">because they </w:t>
      </w:r>
      <w:r w:rsidR="00DD72E8">
        <w:t>cannot all be achieved simultaneously.</w:t>
      </w:r>
    </w:p>
    <w:p w:rsidR="00394E35" w:rsidRPr="0078181D" w:rsidRDefault="00394E35">
      <w:pPr>
        <w:rPr>
          <w:b/>
        </w:rPr>
      </w:pPr>
      <w:r>
        <w:tab/>
      </w:r>
      <w:r w:rsidRPr="0078181D">
        <w:rPr>
          <w:b/>
        </w:rPr>
        <w:t>Note: these criteria and their application are for the habitat modeling component of the Designing Sustainable Landscapes project. They are not intended to limit or delay use of representative species for other purposes.</w:t>
      </w:r>
    </w:p>
    <w:p w:rsidR="00AB559A" w:rsidRDefault="00AB559A">
      <w:r>
        <w:rPr>
          <w:u w:val="single"/>
        </w:rPr>
        <w:t>Ecological Criteria</w:t>
      </w:r>
      <w:r w:rsidR="00751DD7">
        <w:rPr>
          <w:u w:val="single"/>
        </w:rPr>
        <w:t xml:space="preserve"> – Factors Indicating Higher Priority</w:t>
      </w:r>
    </w:p>
    <w:p w:rsidR="00DD72E8" w:rsidRDefault="00DD72E8" w:rsidP="00DD72E8">
      <w:pPr>
        <w:pStyle w:val="NoSpacing"/>
        <w:numPr>
          <w:ilvl w:val="0"/>
          <w:numId w:val="1"/>
        </w:numPr>
      </w:pPr>
      <w:r>
        <w:t>Clusters of habitats representing large proportions of the LCC (i.e., matrix habitats)</w:t>
      </w:r>
      <w:r w:rsidR="00751DD7">
        <w:t xml:space="preserve"> or one of the three LCC </w:t>
      </w:r>
      <w:proofErr w:type="spellStart"/>
      <w:r w:rsidR="00751DD7">
        <w:t>subregions</w:t>
      </w:r>
      <w:proofErr w:type="spellEnd"/>
      <w:r w:rsidR="00751DD7">
        <w:t xml:space="preserve"> (Northern New England, Southern New England/New York, Mid-Atlantic)</w:t>
      </w:r>
    </w:p>
    <w:p w:rsidR="00DD72E8" w:rsidRDefault="00DD72E8" w:rsidP="00DD72E8">
      <w:pPr>
        <w:pStyle w:val="NoSpacing"/>
        <w:numPr>
          <w:ilvl w:val="0"/>
          <w:numId w:val="1"/>
        </w:numPr>
      </w:pPr>
      <w:r>
        <w:t xml:space="preserve">Habitat clusters and species that </w:t>
      </w:r>
      <w:r w:rsidR="005406A6">
        <w:t xml:space="preserve">are wide-ranging (e.g., </w:t>
      </w:r>
      <w:r>
        <w:t xml:space="preserve">span all three LCC </w:t>
      </w:r>
      <w:proofErr w:type="spellStart"/>
      <w:r>
        <w:t>subregions</w:t>
      </w:r>
      <w:proofErr w:type="spellEnd"/>
      <w:r w:rsidR="00751DD7">
        <w:t>)</w:t>
      </w:r>
      <w:r>
        <w:t>.</w:t>
      </w:r>
    </w:p>
    <w:p w:rsidR="00B57D2E" w:rsidRDefault="00B57D2E" w:rsidP="00B57D2E">
      <w:pPr>
        <w:pStyle w:val="NoSpacing"/>
        <w:numPr>
          <w:ilvl w:val="0"/>
          <w:numId w:val="1"/>
        </w:numPr>
      </w:pPr>
      <w:r>
        <w:t>Habitat clusters and species that are sensitive to landscape and climate change</w:t>
      </w:r>
    </w:p>
    <w:p w:rsidR="005406A6" w:rsidRDefault="005406A6" w:rsidP="00DD72E8">
      <w:pPr>
        <w:pStyle w:val="NoSpacing"/>
        <w:numPr>
          <w:ilvl w:val="0"/>
          <w:numId w:val="1"/>
        </w:numPr>
      </w:pPr>
      <w:r>
        <w:t xml:space="preserve">Species whose primary </w:t>
      </w:r>
      <w:r w:rsidR="00F468B0">
        <w:t xml:space="preserve">population </w:t>
      </w:r>
      <w:r>
        <w:t xml:space="preserve">limiting factors are directly related to habitat availability and quality </w:t>
      </w:r>
      <w:r w:rsidR="00B57D2E">
        <w:t>within the LCC</w:t>
      </w:r>
    </w:p>
    <w:p w:rsidR="005D44FC" w:rsidRDefault="005D44FC" w:rsidP="00DD72E8">
      <w:pPr>
        <w:pStyle w:val="NoSpacing"/>
      </w:pPr>
      <w:r>
        <w:tab/>
      </w:r>
    </w:p>
    <w:p w:rsidR="00AB559A" w:rsidRPr="00AB559A" w:rsidRDefault="00AB559A">
      <w:pPr>
        <w:rPr>
          <w:u w:val="single"/>
        </w:rPr>
      </w:pPr>
      <w:r>
        <w:rPr>
          <w:u w:val="single"/>
        </w:rPr>
        <w:t xml:space="preserve">Feasibility </w:t>
      </w:r>
      <w:r w:rsidR="00A16935">
        <w:rPr>
          <w:u w:val="single"/>
        </w:rPr>
        <w:t xml:space="preserve">of Modeling </w:t>
      </w:r>
      <w:r>
        <w:rPr>
          <w:u w:val="single"/>
        </w:rPr>
        <w:t>Criteria</w:t>
      </w:r>
      <w:r w:rsidR="00751DD7">
        <w:rPr>
          <w:u w:val="single"/>
        </w:rPr>
        <w:t xml:space="preserve"> – Factors Indicating Higher Priority</w:t>
      </w:r>
    </w:p>
    <w:p w:rsidR="00A16935" w:rsidRDefault="00A16935" w:rsidP="00A16935">
      <w:pPr>
        <w:pStyle w:val="NoSpacing"/>
        <w:numPr>
          <w:ilvl w:val="0"/>
          <w:numId w:val="2"/>
        </w:numPr>
      </w:pPr>
      <w:r>
        <w:t>Species with substantial habitat-relationship data and evaluations</w:t>
      </w:r>
      <w:r w:rsidR="005406A6">
        <w:t>, including monitoring data</w:t>
      </w:r>
      <w:r w:rsidR="00751DD7">
        <w:t xml:space="preserve"> (t</w:t>
      </w:r>
      <w:r w:rsidR="005D44FC">
        <w:t>he effectiveness of modeling will be improved for species with w</w:t>
      </w:r>
      <w:r w:rsidR="005D44FC" w:rsidRPr="005D44FC">
        <w:t>ell-documented, scientifically sound, regional monitoring</w:t>
      </w:r>
      <w:r w:rsidR="00751DD7">
        <w:t xml:space="preserve"> programs)</w:t>
      </w:r>
    </w:p>
    <w:p w:rsidR="00AB559A" w:rsidRDefault="00A16935" w:rsidP="00A16935">
      <w:pPr>
        <w:pStyle w:val="NoSpacing"/>
        <w:numPr>
          <w:ilvl w:val="0"/>
          <w:numId w:val="2"/>
        </w:numPr>
      </w:pPr>
      <w:r>
        <w:t xml:space="preserve">Species whose habitat needs </w:t>
      </w:r>
      <w:r w:rsidR="00751DD7">
        <w:t xml:space="preserve">and critical stressors </w:t>
      </w:r>
      <w:r>
        <w:t>are amenable to landscape-scale modeling across the entir</w:t>
      </w:r>
      <w:r w:rsidR="00751DD7">
        <w:t>e LCC</w:t>
      </w:r>
    </w:p>
    <w:p w:rsidR="00B76384" w:rsidRDefault="00B76384" w:rsidP="005D44FC">
      <w:pPr>
        <w:pStyle w:val="NoSpacing"/>
      </w:pPr>
    </w:p>
    <w:p w:rsidR="00751DD7" w:rsidRDefault="00751DD7" w:rsidP="00751DD7">
      <w:pPr>
        <w:pStyle w:val="NoSpacing"/>
      </w:pPr>
      <w:r>
        <w:rPr>
          <w:u w:val="single"/>
        </w:rPr>
        <w:t>Sequencing Criteria</w:t>
      </w:r>
    </w:p>
    <w:p w:rsidR="00751DD7" w:rsidRDefault="00751DD7" w:rsidP="00751DD7">
      <w:pPr>
        <w:pStyle w:val="NoSpacing"/>
      </w:pPr>
    </w:p>
    <w:p w:rsidR="00751DD7" w:rsidRPr="00751DD7" w:rsidRDefault="00751DD7" w:rsidP="00751DD7">
      <w:pPr>
        <w:pStyle w:val="NoSpacing"/>
        <w:numPr>
          <w:ilvl w:val="0"/>
          <w:numId w:val="1"/>
        </w:numPr>
      </w:pPr>
      <w:r>
        <w:t>It is preferable to sequentially choose species that represent different habitat clusters rather than choose multiple species from the same habitat cluster.</w:t>
      </w:r>
    </w:p>
    <w:p w:rsidR="00751DD7" w:rsidRDefault="00751DD7" w:rsidP="00751DD7">
      <w:pPr>
        <w:pStyle w:val="NoSpacing"/>
        <w:numPr>
          <w:ilvl w:val="0"/>
          <w:numId w:val="1"/>
        </w:numPr>
      </w:pPr>
      <w:r>
        <w:t>It is preferable to choose species from multiple taxonomic groupings and/or life history characteristics</w:t>
      </w:r>
    </w:p>
    <w:p w:rsidR="00751DD7" w:rsidRDefault="00751DD7" w:rsidP="005D44FC">
      <w:pPr>
        <w:pStyle w:val="NoSpacing"/>
      </w:pPr>
    </w:p>
    <w:p w:rsidR="005D44FC" w:rsidRDefault="005D44FC" w:rsidP="005D44FC">
      <w:pPr>
        <w:pStyle w:val="NoSpacing"/>
      </w:pPr>
    </w:p>
    <w:p w:rsidR="005D44FC" w:rsidRDefault="005D44FC" w:rsidP="005D44FC">
      <w:pPr>
        <w:pStyle w:val="NoSpacing"/>
      </w:pPr>
      <w:r>
        <w:lastRenderedPageBreak/>
        <w:tab/>
        <w:t xml:space="preserve">In applying the ecological and feasibility criteria collectively, our approach </w:t>
      </w:r>
      <w:r w:rsidR="00E41340">
        <w:t>wa</w:t>
      </w:r>
      <w:r w:rsidR="00734347">
        <w:t>s to identify the clusters of habitat</w:t>
      </w:r>
      <w:r w:rsidR="00E41340">
        <w:t xml:space="preserve"> types that are most important</w:t>
      </w:r>
      <w:r w:rsidR="00734347">
        <w:t xml:space="preserve"> (primarily based on land area) both across the LCC and within each </w:t>
      </w:r>
      <w:proofErr w:type="spellStart"/>
      <w:r w:rsidR="00734347">
        <w:t>subregion</w:t>
      </w:r>
      <w:proofErr w:type="spellEnd"/>
      <w:r w:rsidR="00734347">
        <w:t xml:space="preserve"> and then to select at least one species to be the initial representative for each cluster. </w:t>
      </w:r>
      <w:r w:rsidR="00E41340">
        <w:t>We chose the initial representative based on expert discussion at the workshops</w:t>
      </w:r>
      <w:r w:rsidR="00B0073A">
        <w:t>, how closely the species is associated with the cluster across the LCC,</w:t>
      </w:r>
      <w:r w:rsidR="00E41340">
        <w:t xml:space="preserve"> and how feasible we thought that it would be to develop habitat models for the species. However, as we develop models we may determine that the habitat suitability is more difficult to model than we expected and therefore we may need to select an alternative representative species. Our preliminary application of the criteria resulted in three tiers for organizing our work (shown in the following tables): </w:t>
      </w:r>
      <w:r w:rsidR="00B0073A">
        <w:t xml:space="preserve">a first tier with </w:t>
      </w:r>
      <w:r w:rsidR="00302232">
        <w:t>eight</w:t>
      </w:r>
      <w:r w:rsidR="00B0073A">
        <w:t xml:space="preserve"> clusters of high priority ecological systems, a second tier of ecological systems that are also important but more difficult to model across the LCC </w:t>
      </w:r>
      <w:r w:rsidR="00E96CA2">
        <w:t xml:space="preserve">during the first phase of the landscape modeling project </w:t>
      </w:r>
      <w:r w:rsidR="00B0073A">
        <w:t>(such as coastal systems), and a third tier of minor ecological systems (such as cliff and talus systems).</w:t>
      </w:r>
      <w:r w:rsidR="00E96CA2">
        <w:t xml:space="preserve"> For several Tier 1 clusters, we selected two species where we thought a single species was inadequate to represent the entire LCC.</w:t>
      </w:r>
    </w:p>
    <w:p w:rsidR="005D44FC" w:rsidRDefault="005D44FC">
      <w:pPr>
        <w:sectPr w:rsidR="005D44FC" w:rsidSect="003934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tab/>
      </w:r>
    </w:p>
    <w:p w:rsidR="0078672D" w:rsidRDefault="00B76384">
      <w:r>
        <w:rPr>
          <w:u w:val="single"/>
        </w:rPr>
        <w:lastRenderedPageBreak/>
        <w:t>Preliminary Application of the Criteria</w:t>
      </w:r>
    </w:p>
    <w:p w:rsidR="00B76384" w:rsidRDefault="00B76384">
      <w:r>
        <w:rPr>
          <w:b/>
        </w:rPr>
        <w:t>Tier 1 (begin within next 0 to 6 months)</w:t>
      </w:r>
    </w:p>
    <w:tbl>
      <w:tblPr>
        <w:tblStyle w:val="TableGrid"/>
        <w:tblW w:w="0" w:type="auto"/>
        <w:tblLook w:val="04A0"/>
      </w:tblPr>
      <w:tblGrid>
        <w:gridCol w:w="2208"/>
        <w:gridCol w:w="3117"/>
        <w:gridCol w:w="5310"/>
        <w:gridCol w:w="3441"/>
      </w:tblGrid>
      <w:tr w:rsidR="00B23E2F" w:rsidRPr="00EB7FE5" w:rsidTr="00E336A1">
        <w:trPr>
          <w:cantSplit/>
          <w:tblHeader/>
        </w:trPr>
        <w:tc>
          <w:tcPr>
            <w:tcW w:w="0" w:type="auto"/>
          </w:tcPr>
          <w:p w:rsidR="001A4FDC" w:rsidRPr="00EB7FE5" w:rsidRDefault="00E336A1" w:rsidP="00E336A1">
            <w:pPr>
              <w:rPr>
                <w:b/>
                <w:sz w:val="20"/>
              </w:rPr>
            </w:pPr>
            <w:r>
              <w:rPr>
                <w:b/>
                <w:sz w:val="20"/>
              </w:rPr>
              <w:t>Tier 1 h</w:t>
            </w:r>
            <w:r w:rsidR="001A4FDC" w:rsidRPr="00EB7FE5">
              <w:rPr>
                <w:b/>
                <w:sz w:val="20"/>
              </w:rPr>
              <w:t>abitat cluster</w:t>
            </w:r>
          </w:p>
        </w:tc>
        <w:tc>
          <w:tcPr>
            <w:tcW w:w="0" w:type="auto"/>
          </w:tcPr>
          <w:p w:rsidR="001A4FDC" w:rsidRPr="00EB7FE5" w:rsidRDefault="001A4FDC">
            <w:pPr>
              <w:rPr>
                <w:b/>
                <w:sz w:val="20"/>
              </w:rPr>
            </w:pPr>
            <w:r w:rsidRPr="00EB7FE5">
              <w:rPr>
                <w:b/>
                <w:sz w:val="20"/>
              </w:rPr>
              <w:t>Comments on cluster</w:t>
            </w:r>
          </w:p>
        </w:tc>
        <w:tc>
          <w:tcPr>
            <w:tcW w:w="0" w:type="auto"/>
          </w:tcPr>
          <w:p w:rsidR="001A4FDC" w:rsidRPr="00EB7FE5" w:rsidRDefault="001A4FDC" w:rsidP="001A4FDC">
            <w:pPr>
              <w:rPr>
                <w:b/>
                <w:sz w:val="20"/>
              </w:rPr>
            </w:pPr>
            <w:r w:rsidRPr="00EB7FE5">
              <w:rPr>
                <w:b/>
                <w:sz w:val="20"/>
              </w:rPr>
              <w:t>First representative species</w:t>
            </w:r>
            <w:r w:rsidR="00EB7FE5" w:rsidRPr="00EB7FE5">
              <w:rPr>
                <w:b/>
                <w:sz w:val="20"/>
              </w:rPr>
              <w:t xml:space="preserve"> (and comments)</w:t>
            </w:r>
          </w:p>
        </w:tc>
        <w:tc>
          <w:tcPr>
            <w:tcW w:w="0" w:type="auto"/>
          </w:tcPr>
          <w:p w:rsidR="001A4FDC" w:rsidRPr="00EB7FE5" w:rsidRDefault="001A4FDC" w:rsidP="00E336A1">
            <w:pPr>
              <w:rPr>
                <w:b/>
                <w:sz w:val="20"/>
              </w:rPr>
            </w:pPr>
            <w:r w:rsidRPr="00EB7FE5">
              <w:rPr>
                <w:b/>
                <w:sz w:val="20"/>
              </w:rPr>
              <w:t>Alternative representative species</w:t>
            </w:r>
          </w:p>
        </w:tc>
      </w:tr>
      <w:tr w:rsidR="00B23E2F" w:rsidRPr="00EB7FE5" w:rsidTr="00BB00BC">
        <w:trPr>
          <w:cantSplit/>
        </w:trPr>
        <w:tc>
          <w:tcPr>
            <w:tcW w:w="0" w:type="auto"/>
          </w:tcPr>
          <w:p w:rsidR="001A4FDC" w:rsidRPr="00EB7FE5" w:rsidRDefault="001A4FDC">
            <w:pPr>
              <w:rPr>
                <w:sz w:val="20"/>
              </w:rPr>
            </w:pPr>
            <w:r w:rsidRPr="00EB7FE5">
              <w:rPr>
                <w:sz w:val="20"/>
              </w:rPr>
              <w:t>Hardwood forests</w:t>
            </w:r>
          </w:p>
        </w:tc>
        <w:tc>
          <w:tcPr>
            <w:tcW w:w="0" w:type="auto"/>
          </w:tcPr>
          <w:p w:rsidR="001A4FDC" w:rsidRPr="00EB7FE5" w:rsidRDefault="001A4FDC" w:rsidP="001A4FDC">
            <w:pPr>
              <w:rPr>
                <w:sz w:val="20"/>
              </w:rPr>
            </w:pPr>
            <w:r w:rsidRPr="00EB7FE5">
              <w:rPr>
                <w:sz w:val="20"/>
              </w:rPr>
              <w:t>Dominant systems of NA LCC</w:t>
            </w:r>
          </w:p>
        </w:tc>
        <w:tc>
          <w:tcPr>
            <w:tcW w:w="0" w:type="auto"/>
          </w:tcPr>
          <w:p w:rsidR="001A4FDC" w:rsidRPr="00EB7FE5" w:rsidRDefault="001A4FDC" w:rsidP="004C1FF7">
            <w:pPr>
              <w:rPr>
                <w:sz w:val="20"/>
              </w:rPr>
            </w:pPr>
            <w:r w:rsidRPr="0080219B">
              <w:rPr>
                <w:b/>
                <w:sz w:val="20"/>
              </w:rPr>
              <w:t>Wood Thrush</w:t>
            </w:r>
            <w:r w:rsidRPr="00EB7FE5">
              <w:rPr>
                <w:sz w:val="20"/>
              </w:rPr>
              <w:t xml:space="preserve"> (</w:t>
            </w:r>
            <w:r w:rsidR="004C1FF7">
              <w:rPr>
                <w:sz w:val="20"/>
              </w:rPr>
              <w:t xml:space="preserve">along with Ovenbird, the only species </w:t>
            </w:r>
            <w:r w:rsidR="00434C62">
              <w:rPr>
                <w:sz w:val="20"/>
              </w:rPr>
              <w:t xml:space="preserve">selected for </w:t>
            </w:r>
            <w:r w:rsidRPr="00EB7FE5">
              <w:rPr>
                <w:sz w:val="20"/>
              </w:rPr>
              <w:t xml:space="preserve">all 3 </w:t>
            </w:r>
            <w:proofErr w:type="spellStart"/>
            <w:r w:rsidRPr="00EB7FE5">
              <w:rPr>
                <w:sz w:val="20"/>
              </w:rPr>
              <w:t>subregions</w:t>
            </w:r>
            <w:proofErr w:type="spellEnd"/>
            <w:r w:rsidR="004C1FF7">
              <w:rPr>
                <w:sz w:val="20"/>
              </w:rPr>
              <w:t>;</w:t>
            </w:r>
            <w:r w:rsidRPr="00EB7FE5">
              <w:rPr>
                <w:sz w:val="20"/>
              </w:rPr>
              <w:t xml:space="preserve"> abundance declines in north; well-studied)</w:t>
            </w:r>
          </w:p>
        </w:tc>
        <w:tc>
          <w:tcPr>
            <w:tcW w:w="0" w:type="auto"/>
          </w:tcPr>
          <w:p w:rsidR="00F468B0" w:rsidRPr="00EB7FE5" w:rsidRDefault="00F468B0" w:rsidP="00F468B0">
            <w:pPr>
              <w:rPr>
                <w:sz w:val="20"/>
              </w:rPr>
            </w:pPr>
            <w:r w:rsidRPr="00EB7FE5">
              <w:rPr>
                <w:sz w:val="20"/>
              </w:rPr>
              <w:t>Eastern Red Bat (</w:t>
            </w:r>
            <w:r>
              <w:rPr>
                <w:sz w:val="20"/>
              </w:rPr>
              <w:t xml:space="preserve">selected 2 </w:t>
            </w:r>
            <w:proofErr w:type="spellStart"/>
            <w:r>
              <w:rPr>
                <w:sz w:val="20"/>
              </w:rPr>
              <w:t>subregions</w:t>
            </w:r>
            <w:proofErr w:type="spellEnd"/>
            <w:r>
              <w:rPr>
                <w:sz w:val="20"/>
              </w:rPr>
              <w:t xml:space="preserve"> incl. floodplains; </w:t>
            </w:r>
            <w:r w:rsidRPr="00EB7FE5">
              <w:rPr>
                <w:sz w:val="20"/>
              </w:rPr>
              <w:t>difficult to model?)</w:t>
            </w:r>
          </w:p>
          <w:p w:rsidR="00F468B0" w:rsidRDefault="00F468B0" w:rsidP="00F468B0">
            <w:pPr>
              <w:rPr>
                <w:sz w:val="20"/>
              </w:rPr>
            </w:pPr>
            <w:r w:rsidRPr="00EB7FE5">
              <w:rPr>
                <w:sz w:val="20"/>
              </w:rPr>
              <w:t>Eastern Box Turtle (</w:t>
            </w:r>
            <w:r>
              <w:rPr>
                <w:sz w:val="20"/>
              </w:rPr>
              <w:t xml:space="preserve">1 </w:t>
            </w:r>
            <w:proofErr w:type="spellStart"/>
            <w:r>
              <w:rPr>
                <w:sz w:val="20"/>
              </w:rPr>
              <w:t>subregion</w:t>
            </w:r>
            <w:proofErr w:type="spellEnd"/>
            <w:r>
              <w:rPr>
                <w:sz w:val="20"/>
              </w:rPr>
              <w:t xml:space="preserve">; </w:t>
            </w:r>
            <w:r w:rsidRPr="00EB7FE5">
              <w:rPr>
                <w:sz w:val="20"/>
              </w:rPr>
              <w:t>requires sandy soils)</w:t>
            </w:r>
          </w:p>
          <w:p w:rsidR="00F468B0" w:rsidRDefault="00F468B0" w:rsidP="00F468B0">
            <w:pPr>
              <w:rPr>
                <w:sz w:val="20"/>
              </w:rPr>
            </w:pPr>
            <w:r>
              <w:rPr>
                <w:sz w:val="20"/>
              </w:rPr>
              <w:t xml:space="preserve">Red-shouldered Hawk  (1 </w:t>
            </w:r>
            <w:proofErr w:type="spellStart"/>
            <w:r>
              <w:rPr>
                <w:sz w:val="20"/>
              </w:rPr>
              <w:t>subregion</w:t>
            </w:r>
            <w:proofErr w:type="spellEnd"/>
            <w:r>
              <w:rPr>
                <w:sz w:val="20"/>
              </w:rPr>
              <w:t>)</w:t>
            </w:r>
          </w:p>
          <w:p w:rsidR="00F468B0" w:rsidRDefault="00F468B0" w:rsidP="00F468B0">
            <w:pPr>
              <w:rPr>
                <w:sz w:val="20"/>
              </w:rPr>
            </w:pPr>
            <w:r>
              <w:rPr>
                <w:sz w:val="20"/>
              </w:rPr>
              <w:t xml:space="preserve">Eastern Whip-poor-will  (1 </w:t>
            </w:r>
            <w:proofErr w:type="spellStart"/>
            <w:r>
              <w:rPr>
                <w:sz w:val="20"/>
              </w:rPr>
              <w:t>subregion</w:t>
            </w:r>
            <w:proofErr w:type="spellEnd"/>
            <w:r>
              <w:rPr>
                <w:sz w:val="20"/>
              </w:rPr>
              <w:t>; requires open canopy areas)</w:t>
            </w:r>
          </w:p>
          <w:p w:rsidR="00F468B0" w:rsidRDefault="00F468B0" w:rsidP="00F468B0">
            <w:pPr>
              <w:rPr>
                <w:sz w:val="20"/>
              </w:rPr>
            </w:pPr>
            <w:r>
              <w:rPr>
                <w:sz w:val="20"/>
              </w:rPr>
              <w:t xml:space="preserve">Eastern Wood-Pewee (1 </w:t>
            </w:r>
            <w:proofErr w:type="spellStart"/>
            <w:r>
              <w:rPr>
                <w:sz w:val="20"/>
              </w:rPr>
              <w:t>subregion</w:t>
            </w:r>
            <w:proofErr w:type="spellEnd"/>
            <w:r>
              <w:rPr>
                <w:sz w:val="20"/>
              </w:rPr>
              <w:t>)</w:t>
            </w:r>
          </w:p>
          <w:p w:rsidR="001A4FDC" w:rsidRPr="00EB7FE5" w:rsidRDefault="001A4FDC">
            <w:pPr>
              <w:rPr>
                <w:sz w:val="20"/>
              </w:rPr>
            </w:pPr>
            <w:r w:rsidRPr="00EB7FE5">
              <w:rPr>
                <w:sz w:val="20"/>
              </w:rPr>
              <w:t>Ovenbird</w:t>
            </w:r>
            <w:r w:rsidR="0080219B">
              <w:rPr>
                <w:sz w:val="20"/>
              </w:rPr>
              <w:t xml:space="preserve"> (3 </w:t>
            </w:r>
            <w:proofErr w:type="spellStart"/>
            <w:r w:rsidR="0080219B">
              <w:rPr>
                <w:sz w:val="20"/>
              </w:rPr>
              <w:t>subregions</w:t>
            </w:r>
            <w:proofErr w:type="spellEnd"/>
            <w:r w:rsidR="0080219B">
              <w:rPr>
                <w:sz w:val="20"/>
              </w:rPr>
              <w:t>)</w:t>
            </w:r>
          </w:p>
          <w:p w:rsidR="0080219B" w:rsidRDefault="0080219B">
            <w:pPr>
              <w:rPr>
                <w:sz w:val="20"/>
              </w:rPr>
            </w:pPr>
            <w:r>
              <w:rPr>
                <w:sz w:val="20"/>
              </w:rPr>
              <w:t xml:space="preserve">Black-and-White Warbler  (1 </w:t>
            </w:r>
            <w:proofErr w:type="spellStart"/>
            <w:r>
              <w:rPr>
                <w:sz w:val="20"/>
              </w:rPr>
              <w:t>subregion</w:t>
            </w:r>
            <w:proofErr w:type="spellEnd"/>
            <w:r>
              <w:rPr>
                <w:sz w:val="20"/>
              </w:rPr>
              <w:t>)</w:t>
            </w:r>
          </w:p>
          <w:p w:rsidR="0080219B" w:rsidRDefault="0080219B">
            <w:pPr>
              <w:rPr>
                <w:sz w:val="20"/>
              </w:rPr>
            </w:pPr>
            <w:r>
              <w:rPr>
                <w:sz w:val="20"/>
              </w:rPr>
              <w:t xml:space="preserve">Worm-eating Warbler  (1 </w:t>
            </w:r>
            <w:proofErr w:type="spellStart"/>
            <w:r>
              <w:rPr>
                <w:sz w:val="20"/>
              </w:rPr>
              <w:t>subregion</w:t>
            </w:r>
            <w:proofErr w:type="spellEnd"/>
            <w:r>
              <w:rPr>
                <w:sz w:val="20"/>
              </w:rPr>
              <w:t>)</w:t>
            </w:r>
          </w:p>
          <w:p w:rsidR="00F468B0" w:rsidRPr="00EB7FE5" w:rsidRDefault="00F468B0">
            <w:pPr>
              <w:rPr>
                <w:sz w:val="20"/>
              </w:rPr>
            </w:pPr>
            <w:r>
              <w:rPr>
                <w:sz w:val="20"/>
              </w:rPr>
              <w:t xml:space="preserve">Eastern Towhee (1 </w:t>
            </w:r>
            <w:proofErr w:type="spellStart"/>
            <w:r>
              <w:rPr>
                <w:sz w:val="20"/>
              </w:rPr>
              <w:t>subregion</w:t>
            </w:r>
            <w:proofErr w:type="spellEnd"/>
            <w:r>
              <w:rPr>
                <w:sz w:val="20"/>
              </w:rPr>
              <w:t>)</w:t>
            </w:r>
          </w:p>
        </w:tc>
      </w:tr>
      <w:tr w:rsidR="00B23E2F" w:rsidRPr="00EB7FE5" w:rsidTr="00BB00BC">
        <w:trPr>
          <w:cantSplit/>
        </w:trPr>
        <w:tc>
          <w:tcPr>
            <w:tcW w:w="0" w:type="auto"/>
          </w:tcPr>
          <w:p w:rsidR="001A4FDC" w:rsidRPr="00EB7FE5" w:rsidRDefault="001A4FDC">
            <w:pPr>
              <w:rPr>
                <w:sz w:val="20"/>
              </w:rPr>
            </w:pPr>
            <w:r w:rsidRPr="00EB7FE5">
              <w:rPr>
                <w:sz w:val="20"/>
              </w:rPr>
              <w:t>Spruce-fir forests</w:t>
            </w:r>
          </w:p>
        </w:tc>
        <w:tc>
          <w:tcPr>
            <w:tcW w:w="0" w:type="auto"/>
          </w:tcPr>
          <w:p w:rsidR="001A4FDC" w:rsidRPr="00EB7FE5" w:rsidRDefault="001A4FDC" w:rsidP="001A4FDC">
            <w:pPr>
              <w:rPr>
                <w:sz w:val="20"/>
              </w:rPr>
            </w:pPr>
            <w:r w:rsidRPr="00EB7FE5">
              <w:rPr>
                <w:sz w:val="20"/>
              </w:rPr>
              <w:t xml:space="preserve">Matrix systems of northern </w:t>
            </w:r>
            <w:proofErr w:type="spellStart"/>
            <w:r w:rsidRPr="00EB7FE5">
              <w:rPr>
                <w:sz w:val="20"/>
              </w:rPr>
              <w:t>subregion</w:t>
            </w:r>
            <w:proofErr w:type="spellEnd"/>
            <w:r w:rsidRPr="00EB7FE5">
              <w:rPr>
                <w:sz w:val="20"/>
              </w:rPr>
              <w:t xml:space="preserve"> but uncommon or rare to south</w:t>
            </w:r>
          </w:p>
        </w:tc>
        <w:tc>
          <w:tcPr>
            <w:tcW w:w="0" w:type="auto"/>
          </w:tcPr>
          <w:p w:rsidR="001A4FDC" w:rsidRPr="00EB7FE5" w:rsidRDefault="001A4FDC" w:rsidP="00B23E2F">
            <w:pPr>
              <w:rPr>
                <w:sz w:val="20"/>
              </w:rPr>
            </w:pPr>
            <w:r w:rsidRPr="0080219B">
              <w:rPr>
                <w:b/>
                <w:sz w:val="20"/>
              </w:rPr>
              <w:t>Blackpoll Warbler</w:t>
            </w:r>
            <w:r w:rsidR="00E329B6" w:rsidRPr="00EB7FE5">
              <w:rPr>
                <w:sz w:val="20"/>
              </w:rPr>
              <w:t xml:space="preserve"> (</w:t>
            </w:r>
            <w:r w:rsidR="004C1FF7">
              <w:rPr>
                <w:sz w:val="20"/>
              </w:rPr>
              <w:t xml:space="preserve">data available; </w:t>
            </w:r>
            <w:r w:rsidR="00B23E2F">
              <w:rPr>
                <w:sz w:val="20"/>
              </w:rPr>
              <w:t xml:space="preserve">probably low occurrence in </w:t>
            </w:r>
            <w:r w:rsidR="00E329B6" w:rsidRPr="00EB7FE5">
              <w:rPr>
                <w:sz w:val="20"/>
              </w:rPr>
              <w:t xml:space="preserve">low elevation </w:t>
            </w:r>
            <w:r w:rsidR="00EB7FE5" w:rsidRPr="00EB7FE5">
              <w:rPr>
                <w:sz w:val="20"/>
              </w:rPr>
              <w:t xml:space="preserve">spruce/fir </w:t>
            </w:r>
            <w:r w:rsidR="00E329B6" w:rsidRPr="00EB7FE5">
              <w:rPr>
                <w:sz w:val="20"/>
              </w:rPr>
              <w:t>forests</w:t>
            </w:r>
            <w:r w:rsidR="00EB7FE5" w:rsidRPr="00EB7FE5">
              <w:rPr>
                <w:sz w:val="20"/>
              </w:rPr>
              <w:t xml:space="preserve"> of northern region</w:t>
            </w:r>
            <w:r w:rsidR="00E329B6" w:rsidRPr="00EB7FE5">
              <w:rPr>
                <w:sz w:val="20"/>
              </w:rPr>
              <w:t>)</w:t>
            </w:r>
          </w:p>
        </w:tc>
        <w:tc>
          <w:tcPr>
            <w:tcW w:w="0" w:type="auto"/>
          </w:tcPr>
          <w:p w:rsidR="001A4FDC" w:rsidRPr="00EB7FE5" w:rsidRDefault="001A4FDC">
            <w:pPr>
              <w:rPr>
                <w:sz w:val="20"/>
              </w:rPr>
            </w:pPr>
            <w:r w:rsidRPr="00EB7FE5">
              <w:rPr>
                <w:sz w:val="20"/>
              </w:rPr>
              <w:t>American Marten</w:t>
            </w:r>
            <w:r w:rsidR="004C1FF7">
              <w:rPr>
                <w:sz w:val="20"/>
              </w:rPr>
              <w:t xml:space="preserve"> (limited distribution?)</w:t>
            </w:r>
          </w:p>
          <w:p w:rsidR="001A4FDC" w:rsidRDefault="001A4FDC">
            <w:pPr>
              <w:rPr>
                <w:sz w:val="20"/>
              </w:rPr>
            </w:pPr>
            <w:r w:rsidRPr="00EB7FE5">
              <w:rPr>
                <w:sz w:val="20"/>
              </w:rPr>
              <w:t>White-throated Sparrow (see also early successional habitats)</w:t>
            </w:r>
          </w:p>
          <w:p w:rsidR="00366225" w:rsidRPr="00EB7FE5" w:rsidRDefault="00366225">
            <w:pPr>
              <w:rPr>
                <w:sz w:val="20"/>
              </w:rPr>
            </w:pPr>
            <w:r>
              <w:rPr>
                <w:sz w:val="20"/>
              </w:rPr>
              <w:t>Spruce Grouse (more limited distribution)</w:t>
            </w:r>
          </w:p>
        </w:tc>
      </w:tr>
      <w:tr w:rsidR="00B23E2F" w:rsidRPr="00EB7FE5" w:rsidTr="00BB00BC">
        <w:trPr>
          <w:cantSplit/>
        </w:trPr>
        <w:tc>
          <w:tcPr>
            <w:tcW w:w="0" w:type="auto"/>
          </w:tcPr>
          <w:p w:rsidR="004A07F9" w:rsidRPr="00EB7FE5" w:rsidRDefault="004A07F9">
            <w:pPr>
              <w:rPr>
                <w:sz w:val="20"/>
              </w:rPr>
            </w:pPr>
            <w:r>
              <w:rPr>
                <w:sz w:val="20"/>
              </w:rPr>
              <w:t>Mixed deciduous-coniferous forests</w:t>
            </w:r>
          </w:p>
        </w:tc>
        <w:tc>
          <w:tcPr>
            <w:tcW w:w="0" w:type="auto"/>
          </w:tcPr>
          <w:p w:rsidR="004A07F9" w:rsidRPr="00EB7FE5" w:rsidRDefault="004A07F9" w:rsidP="001A4FDC">
            <w:pPr>
              <w:rPr>
                <w:sz w:val="20"/>
              </w:rPr>
            </w:pPr>
            <w:r>
              <w:rPr>
                <w:sz w:val="20"/>
              </w:rPr>
              <w:t xml:space="preserve">Important in northern </w:t>
            </w:r>
            <w:proofErr w:type="spellStart"/>
            <w:r>
              <w:rPr>
                <w:sz w:val="20"/>
              </w:rPr>
              <w:t>subregion</w:t>
            </w:r>
            <w:proofErr w:type="spellEnd"/>
            <w:r>
              <w:rPr>
                <w:sz w:val="20"/>
              </w:rPr>
              <w:t xml:space="preserve"> but may not be explicitly tied to particular ecological systems</w:t>
            </w:r>
          </w:p>
        </w:tc>
        <w:tc>
          <w:tcPr>
            <w:tcW w:w="0" w:type="auto"/>
          </w:tcPr>
          <w:p w:rsidR="004A07F9" w:rsidRPr="004A07F9" w:rsidRDefault="004A07F9">
            <w:pPr>
              <w:rPr>
                <w:sz w:val="20"/>
              </w:rPr>
            </w:pPr>
            <w:proofErr w:type="spellStart"/>
            <w:r>
              <w:rPr>
                <w:b/>
                <w:sz w:val="20"/>
              </w:rPr>
              <w:t>Blackburnian</w:t>
            </w:r>
            <w:proofErr w:type="spellEnd"/>
            <w:r>
              <w:rPr>
                <w:b/>
                <w:sz w:val="20"/>
              </w:rPr>
              <w:t xml:space="preserve"> Warbler </w:t>
            </w:r>
            <w:r>
              <w:rPr>
                <w:sz w:val="20"/>
              </w:rPr>
              <w:t xml:space="preserve">(1 </w:t>
            </w:r>
            <w:proofErr w:type="spellStart"/>
            <w:r>
              <w:rPr>
                <w:sz w:val="20"/>
              </w:rPr>
              <w:t>subregion</w:t>
            </w:r>
            <w:proofErr w:type="spellEnd"/>
            <w:r>
              <w:rPr>
                <w:sz w:val="20"/>
              </w:rPr>
              <w:t xml:space="preserve">; not a Mid-Atlantic </w:t>
            </w:r>
            <w:proofErr w:type="spellStart"/>
            <w:r>
              <w:rPr>
                <w:sz w:val="20"/>
              </w:rPr>
              <w:t>subregion</w:t>
            </w:r>
            <w:proofErr w:type="spellEnd"/>
            <w:r>
              <w:rPr>
                <w:sz w:val="20"/>
              </w:rPr>
              <w:t xml:space="preserve"> breeder)</w:t>
            </w:r>
          </w:p>
        </w:tc>
        <w:tc>
          <w:tcPr>
            <w:tcW w:w="0" w:type="auto"/>
          </w:tcPr>
          <w:p w:rsidR="004A07F9" w:rsidRPr="00EB7FE5" w:rsidRDefault="004A07F9">
            <w:pPr>
              <w:rPr>
                <w:sz w:val="20"/>
              </w:rPr>
            </w:pPr>
          </w:p>
        </w:tc>
      </w:tr>
      <w:tr w:rsidR="00B23E2F" w:rsidRPr="00EB7FE5" w:rsidTr="00BB00BC">
        <w:trPr>
          <w:cantSplit/>
        </w:trPr>
        <w:tc>
          <w:tcPr>
            <w:tcW w:w="0" w:type="auto"/>
          </w:tcPr>
          <w:p w:rsidR="001A4FDC" w:rsidRPr="00EB7FE5" w:rsidRDefault="001A4FDC">
            <w:pPr>
              <w:rPr>
                <w:sz w:val="20"/>
              </w:rPr>
            </w:pPr>
            <w:r w:rsidRPr="00EB7FE5">
              <w:rPr>
                <w:sz w:val="20"/>
              </w:rPr>
              <w:t>Pine forests and barrens</w:t>
            </w:r>
          </w:p>
        </w:tc>
        <w:tc>
          <w:tcPr>
            <w:tcW w:w="0" w:type="auto"/>
          </w:tcPr>
          <w:p w:rsidR="001A4FDC" w:rsidRPr="00EB7FE5" w:rsidRDefault="001A4FDC" w:rsidP="00F914DF">
            <w:pPr>
              <w:rPr>
                <w:sz w:val="20"/>
              </w:rPr>
            </w:pPr>
            <w:r w:rsidRPr="00EB7FE5">
              <w:rPr>
                <w:sz w:val="20"/>
              </w:rPr>
              <w:t xml:space="preserve">Important </w:t>
            </w:r>
            <w:r w:rsidR="00F914DF">
              <w:rPr>
                <w:sz w:val="20"/>
              </w:rPr>
              <w:t>in southern areas of LCC, pine-dominated forests rare in northern areas</w:t>
            </w:r>
          </w:p>
        </w:tc>
        <w:tc>
          <w:tcPr>
            <w:tcW w:w="0" w:type="auto"/>
          </w:tcPr>
          <w:p w:rsidR="001A4FDC" w:rsidRPr="00EB7FE5" w:rsidRDefault="001A4FDC">
            <w:pPr>
              <w:rPr>
                <w:sz w:val="20"/>
              </w:rPr>
            </w:pPr>
            <w:r w:rsidRPr="0080219B">
              <w:rPr>
                <w:b/>
                <w:sz w:val="20"/>
              </w:rPr>
              <w:t>Northern Pine Snake</w:t>
            </w:r>
            <w:r w:rsidRPr="00EB7FE5">
              <w:rPr>
                <w:sz w:val="20"/>
              </w:rPr>
              <w:t xml:space="preserve"> </w:t>
            </w:r>
            <w:r w:rsidR="00434C62">
              <w:rPr>
                <w:sz w:val="20"/>
              </w:rPr>
              <w:t xml:space="preserve">(1 </w:t>
            </w:r>
            <w:proofErr w:type="spellStart"/>
            <w:r w:rsidR="00434C62">
              <w:rPr>
                <w:sz w:val="20"/>
              </w:rPr>
              <w:t>subregion</w:t>
            </w:r>
            <w:proofErr w:type="spellEnd"/>
            <w:r w:rsidR="00434C62">
              <w:rPr>
                <w:sz w:val="20"/>
              </w:rPr>
              <w:t xml:space="preserve">) </w:t>
            </w:r>
            <w:r w:rsidRPr="00EB7FE5">
              <w:rPr>
                <w:sz w:val="20"/>
              </w:rPr>
              <w:t xml:space="preserve">&amp;/or </w:t>
            </w:r>
          </w:p>
          <w:p w:rsidR="001A4FDC" w:rsidRPr="00EB7FE5" w:rsidRDefault="001A4FDC">
            <w:pPr>
              <w:rPr>
                <w:sz w:val="20"/>
              </w:rPr>
            </w:pPr>
            <w:r w:rsidRPr="0080219B">
              <w:rPr>
                <w:b/>
                <w:sz w:val="20"/>
              </w:rPr>
              <w:t>Brown-headed Nuthatch</w:t>
            </w:r>
            <w:r w:rsidRPr="00EB7FE5">
              <w:rPr>
                <w:sz w:val="20"/>
              </w:rPr>
              <w:t xml:space="preserve"> (</w:t>
            </w:r>
            <w:r w:rsidR="00434C62">
              <w:rPr>
                <w:sz w:val="20"/>
              </w:rPr>
              <w:t xml:space="preserve">1 </w:t>
            </w:r>
            <w:proofErr w:type="spellStart"/>
            <w:r w:rsidR="00434C62">
              <w:rPr>
                <w:sz w:val="20"/>
              </w:rPr>
              <w:t>subregion</w:t>
            </w:r>
            <w:proofErr w:type="spellEnd"/>
            <w:r w:rsidR="00434C62">
              <w:rPr>
                <w:sz w:val="20"/>
              </w:rPr>
              <w:t xml:space="preserve">; </w:t>
            </w:r>
            <w:r w:rsidRPr="00EB7FE5">
              <w:rPr>
                <w:sz w:val="20"/>
              </w:rPr>
              <w:t>modeled in Southeast but confined to southern area of LCC)</w:t>
            </w:r>
          </w:p>
        </w:tc>
        <w:tc>
          <w:tcPr>
            <w:tcW w:w="0" w:type="auto"/>
          </w:tcPr>
          <w:p w:rsidR="001A4FDC" w:rsidRPr="00EB7FE5" w:rsidRDefault="001A4FDC">
            <w:pPr>
              <w:rPr>
                <w:sz w:val="20"/>
              </w:rPr>
            </w:pPr>
            <w:r w:rsidRPr="00EB7FE5">
              <w:rPr>
                <w:sz w:val="20"/>
              </w:rPr>
              <w:t>E. Hognose Snake (</w:t>
            </w:r>
            <w:r w:rsidR="00434C62">
              <w:rPr>
                <w:sz w:val="20"/>
              </w:rPr>
              <w:t xml:space="preserve">1 </w:t>
            </w:r>
            <w:proofErr w:type="spellStart"/>
            <w:r w:rsidR="00434C62">
              <w:rPr>
                <w:sz w:val="20"/>
              </w:rPr>
              <w:t>subregion</w:t>
            </w:r>
            <w:proofErr w:type="spellEnd"/>
            <w:r w:rsidR="00434C62">
              <w:rPr>
                <w:sz w:val="20"/>
              </w:rPr>
              <w:t xml:space="preserve">; </w:t>
            </w:r>
            <w:r w:rsidRPr="00EB7FE5">
              <w:rPr>
                <w:sz w:val="20"/>
              </w:rPr>
              <w:t>does not appear confined to pine forests)</w:t>
            </w:r>
          </w:p>
          <w:p w:rsidR="001A4FDC" w:rsidRPr="00EB7FE5" w:rsidRDefault="001A4FDC" w:rsidP="00434C62">
            <w:pPr>
              <w:rPr>
                <w:sz w:val="20"/>
              </w:rPr>
            </w:pPr>
            <w:r w:rsidRPr="00EB7FE5">
              <w:rPr>
                <w:sz w:val="20"/>
              </w:rPr>
              <w:t>Prairie Warbler (</w:t>
            </w:r>
            <w:r w:rsidR="00434C62">
              <w:rPr>
                <w:sz w:val="20"/>
              </w:rPr>
              <w:t xml:space="preserve">2 </w:t>
            </w:r>
            <w:proofErr w:type="spellStart"/>
            <w:r w:rsidR="00434C62">
              <w:rPr>
                <w:sz w:val="20"/>
              </w:rPr>
              <w:t>subregions</w:t>
            </w:r>
            <w:proofErr w:type="spellEnd"/>
            <w:r w:rsidR="00434C62">
              <w:rPr>
                <w:sz w:val="20"/>
              </w:rPr>
              <w:t xml:space="preserve">; </w:t>
            </w:r>
            <w:r w:rsidRPr="00EB7FE5">
              <w:rPr>
                <w:sz w:val="20"/>
              </w:rPr>
              <w:t xml:space="preserve">also </w:t>
            </w:r>
            <w:r w:rsidR="00434C62">
              <w:rPr>
                <w:sz w:val="20"/>
              </w:rPr>
              <w:t xml:space="preserve">occurs in other </w:t>
            </w:r>
            <w:r w:rsidRPr="00EB7FE5">
              <w:rPr>
                <w:sz w:val="20"/>
              </w:rPr>
              <w:t>early successional habitats)</w:t>
            </w:r>
          </w:p>
        </w:tc>
      </w:tr>
      <w:tr w:rsidR="00B23E2F" w:rsidRPr="00EB7FE5" w:rsidTr="00BB00BC">
        <w:trPr>
          <w:cantSplit/>
        </w:trPr>
        <w:tc>
          <w:tcPr>
            <w:tcW w:w="0" w:type="auto"/>
          </w:tcPr>
          <w:p w:rsidR="001A4FDC" w:rsidRPr="00EB7FE5" w:rsidRDefault="009530B9">
            <w:pPr>
              <w:rPr>
                <w:sz w:val="20"/>
              </w:rPr>
            </w:pPr>
            <w:r w:rsidRPr="00EB7FE5">
              <w:rPr>
                <w:sz w:val="20"/>
              </w:rPr>
              <w:t>Hardwood swamps</w:t>
            </w:r>
          </w:p>
        </w:tc>
        <w:tc>
          <w:tcPr>
            <w:tcW w:w="0" w:type="auto"/>
          </w:tcPr>
          <w:p w:rsidR="001A4FDC" w:rsidRPr="00EB7FE5" w:rsidRDefault="009530B9">
            <w:pPr>
              <w:rPr>
                <w:sz w:val="20"/>
              </w:rPr>
            </w:pPr>
            <w:r w:rsidRPr="00EB7FE5">
              <w:rPr>
                <w:sz w:val="20"/>
              </w:rPr>
              <w:t>Important systems across NA LCC</w:t>
            </w:r>
          </w:p>
        </w:tc>
        <w:tc>
          <w:tcPr>
            <w:tcW w:w="0" w:type="auto"/>
          </w:tcPr>
          <w:p w:rsidR="001A4FDC" w:rsidRPr="00EB7FE5" w:rsidRDefault="009530B9" w:rsidP="00E329B6">
            <w:pPr>
              <w:rPr>
                <w:sz w:val="20"/>
              </w:rPr>
            </w:pPr>
            <w:r w:rsidRPr="0080219B">
              <w:rPr>
                <w:b/>
                <w:sz w:val="20"/>
              </w:rPr>
              <w:t xml:space="preserve">Northern </w:t>
            </w:r>
            <w:proofErr w:type="spellStart"/>
            <w:r w:rsidRPr="0080219B">
              <w:rPr>
                <w:b/>
                <w:sz w:val="20"/>
              </w:rPr>
              <w:t>Waterthrush</w:t>
            </w:r>
            <w:proofErr w:type="spellEnd"/>
            <w:r w:rsidRPr="00EB7FE5">
              <w:rPr>
                <w:sz w:val="20"/>
              </w:rPr>
              <w:t xml:space="preserve"> (</w:t>
            </w:r>
            <w:r w:rsidR="00BB00BC">
              <w:rPr>
                <w:sz w:val="20"/>
              </w:rPr>
              <w:t xml:space="preserve">2 </w:t>
            </w:r>
            <w:proofErr w:type="spellStart"/>
            <w:r w:rsidR="00BB00BC">
              <w:rPr>
                <w:sz w:val="20"/>
              </w:rPr>
              <w:t>subregions</w:t>
            </w:r>
            <w:proofErr w:type="spellEnd"/>
            <w:r w:rsidR="00BB00BC">
              <w:rPr>
                <w:sz w:val="20"/>
              </w:rPr>
              <w:t xml:space="preserve">; </w:t>
            </w:r>
            <w:r w:rsidR="00E329B6" w:rsidRPr="00EB7FE5">
              <w:rPr>
                <w:sz w:val="20"/>
              </w:rPr>
              <w:t xml:space="preserve">does not breed in southern areas; </w:t>
            </w:r>
            <w:r w:rsidRPr="00EB7FE5">
              <w:rPr>
                <w:sz w:val="20"/>
              </w:rPr>
              <w:t xml:space="preserve">we </w:t>
            </w:r>
            <w:r w:rsidR="00E329B6" w:rsidRPr="00EB7FE5">
              <w:rPr>
                <w:sz w:val="20"/>
              </w:rPr>
              <w:t xml:space="preserve">also </w:t>
            </w:r>
            <w:r w:rsidRPr="00EB7FE5">
              <w:rPr>
                <w:sz w:val="20"/>
              </w:rPr>
              <w:t xml:space="preserve">have concerns about its absence from many </w:t>
            </w:r>
            <w:r w:rsidR="00E329B6" w:rsidRPr="00EB7FE5">
              <w:rPr>
                <w:sz w:val="20"/>
              </w:rPr>
              <w:t xml:space="preserve">northern </w:t>
            </w:r>
            <w:r w:rsidRPr="00EB7FE5">
              <w:rPr>
                <w:sz w:val="20"/>
              </w:rPr>
              <w:t>swamps)</w:t>
            </w:r>
          </w:p>
        </w:tc>
        <w:tc>
          <w:tcPr>
            <w:tcW w:w="0" w:type="auto"/>
          </w:tcPr>
          <w:p w:rsidR="001A4FDC" w:rsidRPr="00EB7FE5" w:rsidRDefault="001A4FDC">
            <w:pPr>
              <w:rPr>
                <w:sz w:val="20"/>
              </w:rPr>
            </w:pPr>
          </w:p>
        </w:tc>
      </w:tr>
      <w:tr w:rsidR="00B23E2F" w:rsidRPr="00EB7FE5" w:rsidTr="00BB00BC">
        <w:trPr>
          <w:cantSplit/>
        </w:trPr>
        <w:tc>
          <w:tcPr>
            <w:tcW w:w="0" w:type="auto"/>
          </w:tcPr>
          <w:p w:rsidR="001A4FDC" w:rsidRPr="00EB7FE5" w:rsidRDefault="00E329B6">
            <w:pPr>
              <w:rPr>
                <w:sz w:val="20"/>
              </w:rPr>
            </w:pPr>
            <w:r w:rsidRPr="00EB7FE5">
              <w:rPr>
                <w:sz w:val="20"/>
              </w:rPr>
              <w:lastRenderedPageBreak/>
              <w:t>Floodplain forests, riparian areas</w:t>
            </w:r>
          </w:p>
        </w:tc>
        <w:tc>
          <w:tcPr>
            <w:tcW w:w="0" w:type="auto"/>
          </w:tcPr>
          <w:p w:rsidR="001A4FDC" w:rsidRPr="00EB7FE5" w:rsidRDefault="00E329B6">
            <w:pPr>
              <w:rPr>
                <w:sz w:val="20"/>
              </w:rPr>
            </w:pPr>
            <w:r w:rsidRPr="00EB7FE5">
              <w:rPr>
                <w:sz w:val="20"/>
              </w:rPr>
              <w:t>Important systems across NA LCC</w:t>
            </w:r>
          </w:p>
        </w:tc>
        <w:tc>
          <w:tcPr>
            <w:tcW w:w="0" w:type="auto"/>
          </w:tcPr>
          <w:p w:rsidR="001A4FDC" w:rsidRPr="00EB7FE5" w:rsidRDefault="00E329B6">
            <w:pPr>
              <w:rPr>
                <w:sz w:val="20"/>
              </w:rPr>
            </w:pPr>
            <w:r w:rsidRPr="0080219B">
              <w:rPr>
                <w:b/>
                <w:sz w:val="20"/>
              </w:rPr>
              <w:t>Wood Turtle</w:t>
            </w:r>
            <w:r w:rsidRPr="00EB7FE5">
              <w:rPr>
                <w:sz w:val="20"/>
              </w:rPr>
              <w:t xml:space="preserve"> (</w:t>
            </w:r>
            <w:r w:rsidR="00434C62">
              <w:rPr>
                <w:sz w:val="20"/>
              </w:rPr>
              <w:t xml:space="preserve">1 </w:t>
            </w:r>
            <w:proofErr w:type="spellStart"/>
            <w:r w:rsidR="00434C62">
              <w:rPr>
                <w:sz w:val="20"/>
              </w:rPr>
              <w:t>subregion</w:t>
            </w:r>
            <w:proofErr w:type="spellEnd"/>
            <w:r w:rsidR="00434C62">
              <w:rPr>
                <w:sz w:val="20"/>
              </w:rPr>
              <w:t xml:space="preserve">; </w:t>
            </w:r>
            <w:r w:rsidR="005A5692">
              <w:rPr>
                <w:sz w:val="20"/>
              </w:rPr>
              <w:t>Mass. Habit@ model</w:t>
            </w:r>
            <w:r w:rsidRPr="00EB7FE5">
              <w:rPr>
                <w:sz w:val="20"/>
              </w:rPr>
              <w:t xml:space="preserve"> exist</w:t>
            </w:r>
            <w:r w:rsidR="005A5692">
              <w:rPr>
                <w:sz w:val="20"/>
              </w:rPr>
              <w:t xml:space="preserve">s; </w:t>
            </w:r>
            <w:proofErr w:type="spellStart"/>
            <w:r w:rsidR="005A5692">
              <w:rPr>
                <w:sz w:val="20"/>
              </w:rPr>
              <w:t>disjunct</w:t>
            </w:r>
            <w:proofErr w:type="spellEnd"/>
            <w:r w:rsidR="005A5692">
              <w:rPr>
                <w:sz w:val="20"/>
              </w:rPr>
              <w:t xml:space="preserve"> populations, absent from s. Virginia</w:t>
            </w:r>
            <w:r w:rsidRPr="00EB7FE5">
              <w:rPr>
                <w:sz w:val="20"/>
              </w:rPr>
              <w:t>)</w:t>
            </w:r>
          </w:p>
          <w:p w:rsidR="00E329B6" w:rsidRPr="00EB7FE5" w:rsidRDefault="00E329B6">
            <w:pPr>
              <w:rPr>
                <w:sz w:val="20"/>
              </w:rPr>
            </w:pPr>
            <w:r w:rsidRPr="0080219B">
              <w:rPr>
                <w:b/>
                <w:sz w:val="20"/>
              </w:rPr>
              <w:t xml:space="preserve">Louisiana </w:t>
            </w:r>
            <w:proofErr w:type="spellStart"/>
            <w:r w:rsidRPr="0080219B">
              <w:rPr>
                <w:b/>
                <w:sz w:val="20"/>
              </w:rPr>
              <w:t>Waterthrush</w:t>
            </w:r>
            <w:proofErr w:type="spellEnd"/>
            <w:r w:rsidRPr="00EB7FE5">
              <w:rPr>
                <w:sz w:val="20"/>
              </w:rPr>
              <w:t xml:space="preserve"> (</w:t>
            </w:r>
            <w:r w:rsidR="00434C62">
              <w:rPr>
                <w:sz w:val="20"/>
              </w:rPr>
              <w:t xml:space="preserve">1 </w:t>
            </w:r>
            <w:proofErr w:type="spellStart"/>
            <w:r w:rsidR="00434C62">
              <w:rPr>
                <w:sz w:val="20"/>
              </w:rPr>
              <w:t>subregion</w:t>
            </w:r>
            <w:proofErr w:type="spellEnd"/>
            <w:r w:rsidR="00434C62">
              <w:rPr>
                <w:sz w:val="20"/>
              </w:rPr>
              <w:t xml:space="preserve">; </w:t>
            </w:r>
            <w:r w:rsidRPr="00EB7FE5">
              <w:rPr>
                <w:sz w:val="20"/>
              </w:rPr>
              <w:t>used as an indicator of riparian quality; uncommon or absent in northern areas)</w:t>
            </w:r>
          </w:p>
        </w:tc>
        <w:tc>
          <w:tcPr>
            <w:tcW w:w="0" w:type="auto"/>
          </w:tcPr>
          <w:p w:rsidR="00F468B0" w:rsidRDefault="00F468B0" w:rsidP="00F468B0">
            <w:pPr>
              <w:rPr>
                <w:sz w:val="20"/>
              </w:rPr>
            </w:pPr>
            <w:r>
              <w:rPr>
                <w:sz w:val="20"/>
              </w:rPr>
              <w:t xml:space="preserve">Marbled Salamander (1 </w:t>
            </w:r>
            <w:proofErr w:type="spellStart"/>
            <w:r>
              <w:rPr>
                <w:sz w:val="20"/>
              </w:rPr>
              <w:t>subregion</w:t>
            </w:r>
            <w:proofErr w:type="spellEnd"/>
            <w:r>
              <w:rPr>
                <w:sz w:val="20"/>
              </w:rPr>
              <w:t>)</w:t>
            </w:r>
          </w:p>
          <w:p w:rsidR="00F468B0" w:rsidRDefault="00F468B0" w:rsidP="00F468B0">
            <w:pPr>
              <w:rPr>
                <w:sz w:val="20"/>
              </w:rPr>
            </w:pPr>
            <w:r>
              <w:rPr>
                <w:sz w:val="20"/>
              </w:rPr>
              <w:t xml:space="preserve">Wood Duck  (1 </w:t>
            </w:r>
            <w:proofErr w:type="spellStart"/>
            <w:r>
              <w:rPr>
                <w:sz w:val="20"/>
              </w:rPr>
              <w:t>subregion</w:t>
            </w:r>
            <w:proofErr w:type="spellEnd"/>
            <w:r>
              <w:rPr>
                <w:sz w:val="20"/>
              </w:rPr>
              <w:t>)</w:t>
            </w:r>
          </w:p>
          <w:p w:rsidR="00F468B0" w:rsidRDefault="00F468B0" w:rsidP="00F468B0">
            <w:pPr>
              <w:rPr>
                <w:sz w:val="20"/>
              </w:rPr>
            </w:pPr>
            <w:r>
              <w:rPr>
                <w:sz w:val="20"/>
              </w:rPr>
              <w:t xml:space="preserve">Willow Flycatcher  (1 </w:t>
            </w:r>
            <w:proofErr w:type="spellStart"/>
            <w:r>
              <w:rPr>
                <w:sz w:val="20"/>
              </w:rPr>
              <w:t>subregion</w:t>
            </w:r>
            <w:proofErr w:type="spellEnd"/>
            <w:r>
              <w:rPr>
                <w:sz w:val="20"/>
              </w:rPr>
              <w:t>)</w:t>
            </w:r>
          </w:p>
          <w:p w:rsidR="001A4FDC" w:rsidRDefault="00E329B6">
            <w:pPr>
              <w:rPr>
                <w:sz w:val="20"/>
              </w:rPr>
            </w:pPr>
            <w:r w:rsidRPr="00EB7FE5">
              <w:rPr>
                <w:sz w:val="20"/>
              </w:rPr>
              <w:t>Warbling Vireo (</w:t>
            </w:r>
            <w:r w:rsidR="00434C62">
              <w:rPr>
                <w:sz w:val="20"/>
              </w:rPr>
              <w:t xml:space="preserve">1 </w:t>
            </w:r>
            <w:proofErr w:type="spellStart"/>
            <w:r w:rsidR="00434C62">
              <w:rPr>
                <w:sz w:val="20"/>
              </w:rPr>
              <w:t>subregion</w:t>
            </w:r>
            <w:proofErr w:type="spellEnd"/>
            <w:r w:rsidR="00434C62">
              <w:rPr>
                <w:sz w:val="20"/>
              </w:rPr>
              <w:t xml:space="preserve">; </w:t>
            </w:r>
            <w:r w:rsidRPr="00EB7FE5">
              <w:rPr>
                <w:sz w:val="20"/>
              </w:rPr>
              <w:t>also tolerant of developed areas such as parks; not in southern coastal region)</w:t>
            </w:r>
          </w:p>
          <w:p w:rsidR="00434C62" w:rsidRDefault="00434C62">
            <w:pPr>
              <w:rPr>
                <w:sz w:val="20"/>
              </w:rPr>
            </w:pPr>
            <w:proofErr w:type="spellStart"/>
            <w:r>
              <w:rPr>
                <w:sz w:val="20"/>
              </w:rPr>
              <w:t>Prothonotary</w:t>
            </w:r>
            <w:proofErr w:type="spellEnd"/>
            <w:r>
              <w:rPr>
                <w:sz w:val="20"/>
              </w:rPr>
              <w:t xml:space="preserve"> Warbler  (1 </w:t>
            </w:r>
            <w:proofErr w:type="spellStart"/>
            <w:r>
              <w:rPr>
                <w:sz w:val="20"/>
              </w:rPr>
              <w:t>subregion</w:t>
            </w:r>
            <w:proofErr w:type="spellEnd"/>
            <w:r>
              <w:rPr>
                <w:sz w:val="20"/>
              </w:rPr>
              <w:t>)</w:t>
            </w:r>
          </w:p>
          <w:p w:rsidR="00434C62" w:rsidRPr="00EB7FE5" w:rsidRDefault="00065E08">
            <w:pPr>
              <w:rPr>
                <w:sz w:val="20"/>
              </w:rPr>
            </w:pPr>
            <w:r>
              <w:rPr>
                <w:sz w:val="20"/>
              </w:rPr>
              <w:t xml:space="preserve">Kentucky Warbler  (1 </w:t>
            </w:r>
            <w:proofErr w:type="spellStart"/>
            <w:r>
              <w:rPr>
                <w:sz w:val="20"/>
              </w:rPr>
              <w:t>subregion</w:t>
            </w:r>
            <w:proofErr w:type="spellEnd"/>
            <w:r>
              <w:rPr>
                <w:sz w:val="20"/>
              </w:rPr>
              <w:t>)</w:t>
            </w:r>
          </w:p>
        </w:tc>
      </w:tr>
      <w:tr w:rsidR="00B23E2F" w:rsidRPr="00EB7FE5" w:rsidTr="00BB00BC">
        <w:trPr>
          <w:cantSplit/>
        </w:trPr>
        <w:tc>
          <w:tcPr>
            <w:tcW w:w="0" w:type="auto"/>
          </w:tcPr>
          <w:p w:rsidR="001A4FDC" w:rsidRPr="00EB7FE5" w:rsidRDefault="005A5692">
            <w:pPr>
              <w:rPr>
                <w:sz w:val="20"/>
              </w:rPr>
            </w:pPr>
            <w:r>
              <w:rPr>
                <w:sz w:val="20"/>
              </w:rPr>
              <w:t>Freshwater marshes</w:t>
            </w:r>
          </w:p>
        </w:tc>
        <w:tc>
          <w:tcPr>
            <w:tcW w:w="0" w:type="auto"/>
          </w:tcPr>
          <w:p w:rsidR="001A4FDC" w:rsidRPr="00EB7FE5" w:rsidRDefault="005A5692">
            <w:pPr>
              <w:rPr>
                <w:sz w:val="20"/>
              </w:rPr>
            </w:pPr>
            <w:r>
              <w:rPr>
                <w:sz w:val="20"/>
              </w:rPr>
              <w:t>Important wetlands systems across LCC</w:t>
            </w:r>
          </w:p>
        </w:tc>
        <w:tc>
          <w:tcPr>
            <w:tcW w:w="0" w:type="auto"/>
          </w:tcPr>
          <w:p w:rsidR="001A4FDC" w:rsidRPr="00EB7FE5" w:rsidRDefault="005A5692">
            <w:pPr>
              <w:rPr>
                <w:sz w:val="20"/>
              </w:rPr>
            </w:pPr>
            <w:r w:rsidRPr="0080219B">
              <w:rPr>
                <w:b/>
                <w:sz w:val="20"/>
              </w:rPr>
              <w:t>Marsh Wren</w:t>
            </w:r>
            <w:r w:rsidR="00F438ED">
              <w:rPr>
                <w:sz w:val="20"/>
              </w:rPr>
              <w:t xml:space="preserve"> (</w:t>
            </w:r>
            <w:r w:rsidR="004C1FF7">
              <w:rPr>
                <w:sz w:val="20"/>
              </w:rPr>
              <w:t xml:space="preserve">only species </w:t>
            </w:r>
            <w:r w:rsidR="00F438ED">
              <w:rPr>
                <w:sz w:val="20"/>
              </w:rPr>
              <w:t xml:space="preserve">selected all 3 </w:t>
            </w:r>
            <w:proofErr w:type="spellStart"/>
            <w:r w:rsidR="00F438ED">
              <w:rPr>
                <w:sz w:val="20"/>
              </w:rPr>
              <w:t>subregions</w:t>
            </w:r>
            <w:proofErr w:type="spellEnd"/>
            <w:r w:rsidR="00F438ED">
              <w:rPr>
                <w:sz w:val="20"/>
              </w:rPr>
              <w:t>)</w:t>
            </w:r>
          </w:p>
        </w:tc>
        <w:tc>
          <w:tcPr>
            <w:tcW w:w="0" w:type="auto"/>
          </w:tcPr>
          <w:p w:rsidR="00F468B0" w:rsidRDefault="00F468B0" w:rsidP="00F468B0">
            <w:pPr>
              <w:rPr>
                <w:sz w:val="20"/>
              </w:rPr>
            </w:pPr>
            <w:r>
              <w:rPr>
                <w:sz w:val="20"/>
              </w:rPr>
              <w:t xml:space="preserve">Bog Turtle (1 </w:t>
            </w:r>
            <w:proofErr w:type="spellStart"/>
            <w:r>
              <w:rPr>
                <w:sz w:val="20"/>
              </w:rPr>
              <w:t>subregion</w:t>
            </w:r>
            <w:proofErr w:type="spellEnd"/>
            <w:r>
              <w:rPr>
                <w:sz w:val="20"/>
              </w:rPr>
              <w:t>, wet meadow/shrub-swamps)</w:t>
            </w:r>
          </w:p>
          <w:p w:rsidR="00F468B0" w:rsidRDefault="00F468B0" w:rsidP="00F468B0">
            <w:pPr>
              <w:rPr>
                <w:sz w:val="20"/>
              </w:rPr>
            </w:pPr>
            <w:r>
              <w:rPr>
                <w:sz w:val="20"/>
              </w:rPr>
              <w:t xml:space="preserve">Northern Pintail (1 </w:t>
            </w:r>
            <w:proofErr w:type="spellStart"/>
            <w:r>
              <w:rPr>
                <w:sz w:val="20"/>
              </w:rPr>
              <w:t>subregion</w:t>
            </w:r>
            <w:proofErr w:type="spellEnd"/>
            <w:r>
              <w:rPr>
                <w:sz w:val="20"/>
              </w:rPr>
              <w:t>; non-breeding)</w:t>
            </w:r>
          </w:p>
          <w:p w:rsidR="00F468B0" w:rsidRDefault="00F468B0" w:rsidP="00F468B0">
            <w:pPr>
              <w:rPr>
                <w:sz w:val="20"/>
              </w:rPr>
            </w:pPr>
            <w:r>
              <w:rPr>
                <w:sz w:val="20"/>
              </w:rPr>
              <w:t xml:space="preserve">American Black Duck (1 </w:t>
            </w:r>
            <w:proofErr w:type="spellStart"/>
            <w:r>
              <w:rPr>
                <w:sz w:val="20"/>
              </w:rPr>
              <w:t>subregion</w:t>
            </w:r>
            <w:proofErr w:type="spellEnd"/>
            <w:r>
              <w:rPr>
                <w:sz w:val="20"/>
              </w:rPr>
              <w:t xml:space="preserve"> for this cluster, but also selected for other clusters; migration)</w:t>
            </w:r>
          </w:p>
          <w:p w:rsidR="0080219B" w:rsidRDefault="0080219B">
            <w:pPr>
              <w:rPr>
                <w:sz w:val="20"/>
              </w:rPr>
            </w:pPr>
            <w:r>
              <w:rPr>
                <w:sz w:val="20"/>
              </w:rPr>
              <w:t xml:space="preserve">King Rail (1 </w:t>
            </w:r>
            <w:proofErr w:type="spellStart"/>
            <w:r>
              <w:rPr>
                <w:sz w:val="20"/>
              </w:rPr>
              <w:t>subregion</w:t>
            </w:r>
            <w:proofErr w:type="spellEnd"/>
            <w:r>
              <w:rPr>
                <w:sz w:val="20"/>
              </w:rPr>
              <w:t>)</w:t>
            </w:r>
          </w:p>
          <w:p w:rsidR="001A4FDC" w:rsidRDefault="005A5692">
            <w:pPr>
              <w:rPr>
                <w:sz w:val="20"/>
              </w:rPr>
            </w:pPr>
            <w:r>
              <w:rPr>
                <w:sz w:val="20"/>
              </w:rPr>
              <w:t>Virginia Rail</w:t>
            </w:r>
            <w:r w:rsidR="0080219B">
              <w:rPr>
                <w:sz w:val="20"/>
              </w:rPr>
              <w:t xml:space="preserve"> (1 </w:t>
            </w:r>
            <w:proofErr w:type="spellStart"/>
            <w:r w:rsidR="0080219B">
              <w:rPr>
                <w:sz w:val="20"/>
              </w:rPr>
              <w:t>subregion</w:t>
            </w:r>
            <w:proofErr w:type="spellEnd"/>
            <w:r w:rsidR="0080219B">
              <w:rPr>
                <w:sz w:val="20"/>
              </w:rPr>
              <w:t>)</w:t>
            </w:r>
          </w:p>
          <w:p w:rsidR="005A5692" w:rsidRDefault="005A5692">
            <w:pPr>
              <w:rPr>
                <w:sz w:val="20"/>
              </w:rPr>
            </w:pPr>
            <w:r>
              <w:rPr>
                <w:sz w:val="20"/>
              </w:rPr>
              <w:t>American Bittern</w:t>
            </w:r>
            <w:r w:rsidR="0080219B">
              <w:rPr>
                <w:sz w:val="20"/>
              </w:rPr>
              <w:t xml:space="preserve"> (1 </w:t>
            </w:r>
            <w:proofErr w:type="spellStart"/>
            <w:r w:rsidR="0080219B">
              <w:rPr>
                <w:sz w:val="20"/>
              </w:rPr>
              <w:t>subregion</w:t>
            </w:r>
            <w:proofErr w:type="spellEnd"/>
            <w:r w:rsidR="0080219B">
              <w:rPr>
                <w:sz w:val="20"/>
              </w:rPr>
              <w:t>)</w:t>
            </w:r>
          </w:p>
          <w:p w:rsidR="0080219B" w:rsidRPr="00EB7FE5" w:rsidRDefault="0080219B">
            <w:pPr>
              <w:rPr>
                <w:sz w:val="20"/>
              </w:rPr>
            </w:pPr>
            <w:r>
              <w:rPr>
                <w:sz w:val="20"/>
              </w:rPr>
              <w:t xml:space="preserve">Least Bittern (1 </w:t>
            </w:r>
            <w:proofErr w:type="spellStart"/>
            <w:r>
              <w:rPr>
                <w:sz w:val="20"/>
              </w:rPr>
              <w:t>subregion</w:t>
            </w:r>
            <w:proofErr w:type="spellEnd"/>
            <w:r>
              <w:rPr>
                <w:sz w:val="20"/>
              </w:rPr>
              <w:t>)</w:t>
            </w:r>
          </w:p>
        </w:tc>
      </w:tr>
      <w:tr w:rsidR="00B23E2F" w:rsidRPr="00EB7FE5" w:rsidTr="00BB00BC">
        <w:trPr>
          <w:cantSplit/>
        </w:trPr>
        <w:tc>
          <w:tcPr>
            <w:tcW w:w="0" w:type="auto"/>
          </w:tcPr>
          <w:p w:rsidR="00E96CA2" w:rsidRPr="00EB7FE5" w:rsidRDefault="00E96CA2" w:rsidP="00B23E2F">
            <w:pPr>
              <w:rPr>
                <w:sz w:val="20"/>
              </w:rPr>
            </w:pPr>
            <w:r>
              <w:rPr>
                <w:sz w:val="20"/>
              </w:rPr>
              <w:t>Grasslands/hayfields</w:t>
            </w:r>
          </w:p>
        </w:tc>
        <w:tc>
          <w:tcPr>
            <w:tcW w:w="0" w:type="auto"/>
          </w:tcPr>
          <w:p w:rsidR="00E96CA2" w:rsidRPr="00EB7FE5" w:rsidRDefault="00E96CA2" w:rsidP="00E96CA2">
            <w:pPr>
              <w:rPr>
                <w:sz w:val="20"/>
              </w:rPr>
            </w:pPr>
            <w:r>
              <w:rPr>
                <w:sz w:val="20"/>
              </w:rPr>
              <w:t>Important systems, almost exclusively anthropogenic, within the LCC</w:t>
            </w:r>
          </w:p>
        </w:tc>
        <w:tc>
          <w:tcPr>
            <w:tcW w:w="0" w:type="auto"/>
          </w:tcPr>
          <w:p w:rsidR="00E96CA2" w:rsidRPr="00B23E2F" w:rsidRDefault="00B23E2F" w:rsidP="00B23E2F">
            <w:pPr>
              <w:rPr>
                <w:sz w:val="20"/>
              </w:rPr>
            </w:pPr>
            <w:r w:rsidRPr="00B23E2F">
              <w:rPr>
                <w:b/>
                <w:sz w:val="20"/>
              </w:rPr>
              <w:t>Eastern Meadowlark</w:t>
            </w:r>
            <w:r>
              <w:rPr>
                <w:b/>
                <w:sz w:val="20"/>
              </w:rPr>
              <w:t xml:space="preserve"> </w:t>
            </w:r>
            <w:r>
              <w:rPr>
                <w:sz w:val="20"/>
              </w:rPr>
              <w:t xml:space="preserve">(2 </w:t>
            </w:r>
            <w:proofErr w:type="spellStart"/>
            <w:r>
              <w:rPr>
                <w:sz w:val="20"/>
              </w:rPr>
              <w:t>subregions</w:t>
            </w:r>
            <w:proofErr w:type="spellEnd"/>
            <w:r>
              <w:rPr>
                <w:sz w:val="20"/>
              </w:rPr>
              <w:t>; not common in north, but Upland Sandpiper and Bobolink are essentially absent from S. Mid-Atlantic and Grasshopper Sparrow is very uncommon in north)</w:t>
            </w:r>
          </w:p>
        </w:tc>
        <w:tc>
          <w:tcPr>
            <w:tcW w:w="0" w:type="auto"/>
          </w:tcPr>
          <w:p w:rsidR="00E96CA2" w:rsidRDefault="00E96CA2" w:rsidP="00E96CA2">
            <w:pPr>
              <w:rPr>
                <w:sz w:val="20"/>
              </w:rPr>
            </w:pPr>
            <w:r>
              <w:rPr>
                <w:sz w:val="20"/>
              </w:rPr>
              <w:t>Upland Sandpiper</w:t>
            </w:r>
            <w:r w:rsidR="00B23E2F">
              <w:rPr>
                <w:sz w:val="20"/>
              </w:rPr>
              <w:t xml:space="preserve"> (1 </w:t>
            </w:r>
            <w:proofErr w:type="spellStart"/>
            <w:r w:rsidR="00B23E2F">
              <w:rPr>
                <w:sz w:val="20"/>
              </w:rPr>
              <w:t>subregion</w:t>
            </w:r>
            <w:proofErr w:type="spellEnd"/>
            <w:r w:rsidR="00B23E2F">
              <w:rPr>
                <w:sz w:val="20"/>
              </w:rPr>
              <w:t>)</w:t>
            </w:r>
          </w:p>
          <w:p w:rsidR="00B23E2F" w:rsidRPr="00B23E2F" w:rsidRDefault="00B23E2F" w:rsidP="00B23E2F">
            <w:pPr>
              <w:rPr>
                <w:sz w:val="20"/>
              </w:rPr>
            </w:pPr>
            <w:r w:rsidRPr="00B23E2F">
              <w:rPr>
                <w:sz w:val="20"/>
              </w:rPr>
              <w:t>Grasshopper Sparrow</w:t>
            </w:r>
            <w:r>
              <w:rPr>
                <w:sz w:val="20"/>
              </w:rPr>
              <w:t xml:space="preserve"> (1 </w:t>
            </w:r>
            <w:proofErr w:type="spellStart"/>
            <w:r>
              <w:rPr>
                <w:sz w:val="20"/>
              </w:rPr>
              <w:t>subregion</w:t>
            </w:r>
            <w:proofErr w:type="spellEnd"/>
            <w:r>
              <w:rPr>
                <w:sz w:val="20"/>
              </w:rPr>
              <w:t>)</w:t>
            </w:r>
          </w:p>
          <w:p w:rsidR="00E96CA2" w:rsidRDefault="00E96CA2" w:rsidP="00B23E2F">
            <w:pPr>
              <w:rPr>
                <w:sz w:val="20"/>
              </w:rPr>
            </w:pPr>
            <w:r>
              <w:rPr>
                <w:sz w:val="20"/>
              </w:rPr>
              <w:t>Bobolink</w:t>
            </w:r>
            <w:r w:rsidR="00B23E2F">
              <w:rPr>
                <w:sz w:val="20"/>
              </w:rPr>
              <w:t xml:space="preserve"> (2 </w:t>
            </w:r>
            <w:proofErr w:type="spellStart"/>
            <w:r w:rsidR="00B23E2F">
              <w:rPr>
                <w:sz w:val="20"/>
              </w:rPr>
              <w:t>subregions</w:t>
            </w:r>
            <w:proofErr w:type="spellEnd"/>
            <w:r w:rsidR="00B23E2F">
              <w:rPr>
                <w:sz w:val="20"/>
              </w:rPr>
              <w:t>)</w:t>
            </w:r>
          </w:p>
        </w:tc>
      </w:tr>
    </w:tbl>
    <w:p w:rsidR="00B76384" w:rsidRPr="00B76384" w:rsidRDefault="00B76384"/>
    <w:p w:rsidR="00302232" w:rsidRDefault="00302232">
      <w:pPr>
        <w:rPr>
          <w:b/>
        </w:rPr>
      </w:pPr>
      <w:r>
        <w:rPr>
          <w:b/>
        </w:rPr>
        <w:br w:type="page"/>
      </w:r>
    </w:p>
    <w:p w:rsidR="00B76384" w:rsidRPr="00BB00BC" w:rsidRDefault="00BB00BC">
      <w:pPr>
        <w:rPr>
          <w:b/>
        </w:rPr>
      </w:pPr>
      <w:r>
        <w:rPr>
          <w:b/>
        </w:rPr>
        <w:lastRenderedPageBreak/>
        <w:t>Tier 2 (later in Phase 1 as time and data permit; species not yet prioritized)</w:t>
      </w:r>
    </w:p>
    <w:tbl>
      <w:tblPr>
        <w:tblStyle w:val="TableGrid"/>
        <w:tblW w:w="0" w:type="auto"/>
        <w:tblLook w:val="04A0"/>
      </w:tblPr>
      <w:tblGrid>
        <w:gridCol w:w="3169"/>
        <w:gridCol w:w="6479"/>
        <w:gridCol w:w="4428"/>
      </w:tblGrid>
      <w:tr w:rsidR="00065E08" w:rsidRPr="00EB7FE5" w:rsidTr="00E336A1">
        <w:trPr>
          <w:cantSplit/>
          <w:tblHeader/>
        </w:trPr>
        <w:tc>
          <w:tcPr>
            <w:tcW w:w="0" w:type="auto"/>
          </w:tcPr>
          <w:p w:rsidR="00BB00BC" w:rsidRPr="00EB7FE5" w:rsidRDefault="00E336A1" w:rsidP="00BB00BC">
            <w:pPr>
              <w:rPr>
                <w:b/>
                <w:sz w:val="20"/>
              </w:rPr>
            </w:pPr>
            <w:r>
              <w:rPr>
                <w:b/>
                <w:sz w:val="20"/>
              </w:rPr>
              <w:t>Tier 2 h</w:t>
            </w:r>
            <w:r w:rsidR="00BB00BC" w:rsidRPr="00EB7FE5">
              <w:rPr>
                <w:b/>
                <w:sz w:val="20"/>
              </w:rPr>
              <w:t>abitat cluster</w:t>
            </w:r>
          </w:p>
        </w:tc>
        <w:tc>
          <w:tcPr>
            <w:tcW w:w="6479" w:type="dxa"/>
          </w:tcPr>
          <w:p w:rsidR="00BB00BC" w:rsidRPr="00EB7FE5" w:rsidRDefault="00BB00BC" w:rsidP="00BB00BC">
            <w:pPr>
              <w:rPr>
                <w:b/>
                <w:sz w:val="20"/>
              </w:rPr>
            </w:pPr>
            <w:r w:rsidRPr="00EB7FE5">
              <w:rPr>
                <w:b/>
                <w:sz w:val="20"/>
              </w:rPr>
              <w:t>Comments on cluster</w:t>
            </w:r>
          </w:p>
        </w:tc>
        <w:tc>
          <w:tcPr>
            <w:tcW w:w="4428" w:type="dxa"/>
          </w:tcPr>
          <w:p w:rsidR="00BB00BC" w:rsidRPr="00EB7FE5" w:rsidRDefault="00BB00BC" w:rsidP="00BB00BC">
            <w:pPr>
              <w:rPr>
                <w:b/>
                <w:sz w:val="20"/>
              </w:rPr>
            </w:pPr>
            <w:r>
              <w:rPr>
                <w:b/>
                <w:sz w:val="20"/>
              </w:rPr>
              <w:t>R</w:t>
            </w:r>
            <w:r w:rsidRPr="00EB7FE5">
              <w:rPr>
                <w:b/>
                <w:sz w:val="20"/>
              </w:rPr>
              <w:t>epresentative species (and comments)</w:t>
            </w:r>
          </w:p>
        </w:tc>
      </w:tr>
      <w:tr w:rsidR="00065E08" w:rsidRPr="00EB7FE5" w:rsidTr="00E336A1">
        <w:trPr>
          <w:cantSplit/>
        </w:trPr>
        <w:tc>
          <w:tcPr>
            <w:tcW w:w="0" w:type="auto"/>
          </w:tcPr>
          <w:p w:rsidR="004D23F4" w:rsidRPr="00EB7FE5" w:rsidRDefault="004D23F4" w:rsidP="004D23F4">
            <w:pPr>
              <w:rPr>
                <w:sz w:val="20"/>
              </w:rPr>
            </w:pPr>
            <w:proofErr w:type="spellStart"/>
            <w:r>
              <w:rPr>
                <w:sz w:val="20"/>
              </w:rPr>
              <w:t>Saltmarshes</w:t>
            </w:r>
            <w:proofErr w:type="spellEnd"/>
          </w:p>
        </w:tc>
        <w:tc>
          <w:tcPr>
            <w:tcW w:w="6479" w:type="dxa"/>
            <w:vMerge w:val="restart"/>
          </w:tcPr>
          <w:p w:rsidR="004D23F4" w:rsidRPr="00EB7FE5" w:rsidRDefault="004D23F4" w:rsidP="00BB00BC">
            <w:pPr>
              <w:rPr>
                <w:sz w:val="20"/>
              </w:rPr>
            </w:pPr>
            <w:r>
              <w:rPr>
                <w:sz w:val="20"/>
              </w:rPr>
              <w:t>Important stressors difficult to monitor at present, especially effects of sea level rise; other ongoing efforts in the LCC will inform this project</w:t>
            </w:r>
          </w:p>
        </w:tc>
        <w:tc>
          <w:tcPr>
            <w:tcW w:w="4428" w:type="dxa"/>
          </w:tcPr>
          <w:p w:rsidR="00D333D8" w:rsidRDefault="00D333D8" w:rsidP="00D333D8">
            <w:pPr>
              <w:rPr>
                <w:sz w:val="20"/>
              </w:rPr>
            </w:pPr>
            <w:r>
              <w:rPr>
                <w:sz w:val="20"/>
              </w:rPr>
              <w:t>Diamond-backed Terrapin (also islands)</w:t>
            </w:r>
          </w:p>
          <w:p w:rsidR="00F468B0" w:rsidRDefault="00F468B0" w:rsidP="00F468B0">
            <w:pPr>
              <w:rPr>
                <w:sz w:val="20"/>
              </w:rPr>
            </w:pPr>
            <w:r>
              <w:rPr>
                <w:sz w:val="20"/>
              </w:rPr>
              <w:t>American Black Duck (also mudflats)</w:t>
            </w:r>
          </w:p>
          <w:p w:rsidR="00F468B0" w:rsidRDefault="00F468B0" w:rsidP="004D23F4">
            <w:pPr>
              <w:rPr>
                <w:sz w:val="20"/>
              </w:rPr>
            </w:pPr>
            <w:r>
              <w:rPr>
                <w:sz w:val="20"/>
              </w:rPr>
              <w:t>Snowy Egret (also islands)</w:t>
            </w:r>
          </w:p>
          <w:p w:rsidR="00D333D8" w:rsidRDefault="00D333D8" w:rsidP="004D23F4">
            <w:pPr>
              <w:rPr>
                <w:sz w:val="20"/>
              </w:rPr>
            </w:pPr>
            <w:r>
              <w:rPr>
                <w:sz w:val="20"/>
              </w:rPr>
              <w:t>Clapper Rail</w:t>
            </w:r>
          </w:p>
          <w:p w:rsidR="00F468B0" w:rsidRDefault="00F468B0" w:rsidP="00F468B0">
            <w:pPr>
              <w:rPr>
                <w:sz w:val="20"/>
              </w:rPr>
            </w:pPr>
            <w:r>
              <w:rPr>
                <w:sz w:val="20"/>
              </w:rPr>
              <w:t>Willet</w:t>
            </w:r>
          </w:p>
          <w:p w:rsidR="004D23F4" w:rsidRDefault="004D23F4" w:rsidP="004D23F4">
            <w:pPr>
              <w:rPr>
                <w:sz w:val="20"/>
              </w:rPr>
            </w:pPr>
            <w:r>
              <w:rPr>
                <w:sz w:val="20"/>
              </w:rPr>
              <w:t>Nelson’s Sparrow</w:t>
            </w:r>
          </w:p>
          <w:p w:rsidR="004D23F4" w:rsidRPr="00EB7FE5" w:rsidRDefault="004D23F4" w:rsidP="004D23F4">
            <w:pPr>
              <w:rPr>
                <w:sz w:val="20"/>
              </w:rPr>
            </w:pPr>
            <w:proofErr w:type="spellStart"/>
            <w:r>
              <w:rPr>
                <w:sz w:val="20"/>
              </w:rPr>
              <w:t>Saltmarsh</w:t>
            </w:r>
            <w:proofErr w:type="spellEnd"/>
            <w:r>
              <w:rPr>
                <w:sz w:val="20"/>
              </w:rPr>
              <w:t xml:space="preserve"> Sparrow</w:t>
            </w:r>
          </w:p>
        </w:tc>
      </w:tr>
      <w:tr w:rsidR="00065E08" w:rsidRPr="00EB7FE5" w:rsidTr="00E336A1">
        <w:trPr>
          <w:cantSplit/>
        </w:trPr>
        <w:tc>
          <w:tcPr>
            <w:tcW w:w="0" w:type="auto"/>
          </w:tcPr>
          <w:p w:rsidR="004D23F4" w:rsidRPr="00EB7FE5" w:rsidRDefault="004D23F4" w:rsidP="004D23F4">
            <w:pPr>
              <w:rPr>
                <w:sz w:val="20"/>
              </w:rPr>
            </w:pPr>
            <w:r>
              <w:rPr>
                <w:sz w:val="20"/>
              </w:rPr>
              <w:t>Beaches</w:t>
            </w:r>
          </w:p>
        </w:tc>
        <w:tc>
          <w:tcPr>
            <w:tcW w:w="6479" w:type="dxa"/>
            <w:vMerge/>
          </w:tcPr>
          <w:p w:rsidR="004D23F4" w:rsidRPr="00EB7FE5" w:rsidRDefault="004D23F4" w:rsidP="004D23F4">
            <w:pPr>
              <w:rPr>
                <w:sz w:val="20"/>
              </w:rPr>
            </w:pPr>
          </w:p>
        </w:tc>
        <w:tc>
          <w:tcPr>
            <w:tcW w:w="4428" w:type="dxa"/>
          </w:tcPr>
          <w:p w:rsidR="004D23F4" w:rsidRDefault="004D23F4" w:rsidP="004D23F4">
            <w:pPr>
              <w:rPr>
                <w:sz w:val="20"/>
              </w:rPr>
            </w:pPr>
            <w:r>
              <w:rPr>
                <w:sz w:val="20"/>
              </w:rPr>
              <w:t>Piping Plover</w:t>
            </w:r>
          </w:p>
          <w:p w:rsidR="00065E08" w:rsidRDefault="00065E08" w:rsidP="004D23F4">
            <w:pPr>
              <w:rPr>
                <w:sz w:val="20"/>
              </w:rPr>
            </w:pPr>
            <w:proofErr w:type="spellStart"/>
            <w:r>
              <w:rPr>
                <w:sz w:val="20"/>
              </w:rPr>
              <w:t>Sanderling</w:t>
            </w:r>
            <w:proofErr w:type="spellEnd"/>
          </w:p>
          <w:p w:rsidR="00065E08" w:rsidRPr="00EB7FE5" w:rsidRDefault="00065E08" w:rsidP="004D23F4">
            <w:pPr>
              <w:rPr>
                <w:sz w:val="20"/>
              </w:rPr>
            </w:pPr>
            <w:r>
              <w:rPr>
                <w:sz w:val="20"/>
              </w:rPr>
              <w:t>Least Tern</w:t>
            </w:r>
          </w:p>
        </w:tc>
      </w:tr>
      <w:tr w:rsidR="00065E08" w:rsidRPr="00EB7FE5" w:rsidTr="00E336A1">
        <w:trPr>
          <w:cantSplit/>
        </w:trPr>
        <w:tc>
          <w:tcPr>
            <w:tcW w:w="0" w:type="auto"/>
          </w:tcPr>
          <w:p w:rsidR="004D23F4" w:rsidRPr="00EB7FE5" w:rsidRDefault="004D23F4" w:rsidP="004D23F4">
            <w:pPr>
              <w:rPr>
                <w:sz w:val="20"/>
              </w:rPr>
            </w:pPr>
            <w:r>
              <w:rPr>
                <w:sz w:val="20"/>
              </w:rPr>
              <w:t>Mudflats</w:t>
            </w:r>
          </w:p>
        </w:tc>
        <w:tc>
          <w:tcPr>
            <w:tcW w:w="6479" w:type="dxa"/>
            <w:vMerge/>
          </w:tcPr>
          <w:p w:rsidR="004D23F4" w:rsidRPr="00EB7FE5" w:rsidRDefault="004D23F4" w:rsidP="004D23F4">
            <w:pPr>
              <w:rPr>
                <w:sz w:val="20"/>
              </w:rPr>
            </w:pPr>
          </w:p>
        </w:tc>
        <w:tc>
          <w:tcPr>
            <w:tcW w:w="4428" w:type="dxa"/>
          </w:tcPr>
          <w:p w:rsidR="004D23F4" w:rsidRDefault="004D23F4" w:rsidP="004D23F4">
            <w:pPr>
              <w:rPr>
                <w:sz w:val="20"/>
              </w:rPr>
            </w:pPr>
            <w:r>
              <w:rPr>
                <w:sz w:val="20"/>
              </w:rPr>
              <w:t>Horseshoe Crab</w:t>
            </w:r>
          </w:p>
          <w:p w:rsidR="00065E08" w:rsidRDefault="00065E08" w:rsidP="004D23F4">
            <w:pPr>
              <w:rPr>
                <w:sz w:val="20"/>
              </w:rPr>
            </w:pPr>
            <w:r>
              <w:rPr>
                <w:sz w:val="20"/>
              </w:rPr>
              <w:t>Red Knot</w:t>
            </w:r>
          </w:p>
          <w:p w:rsidR="004D23F4" w:rsidRPr="00EB7FE5" w:rsidRDefault="004D23F4" w:rsidP="00065E08">
            <w:pPr>
              <w:rPr>
                <w:sz w:val="20"/>
              </w:rPr>
            </w:pPr>
            <w:proofErr w:type="spellStart"/>
            <w:r>
              <w:rPr>
                <w:sz w:val="20"/>
              </w:rPr>
              <w:t>Semipalmated</w:t>
            </w:r>
            <w:proofErr w:type="spellEnd"/>
            <w:r>
              <w:rPr>
                <w:sz w:val="20"/>
              </w:rPr>
              <w:t xml:space="preserve"> Sandpiper</w:t>
            </w:r>
          </w:p>
        </w:tc>
      </w:tr>
      <w:tr w:rsidR="00065E08" w:rsidRPr="00EB7FE5" w:rsidTr="00E336A1">
        <w:trPr>
          <w:cantSplit/>
        </w:trPr>
        <w:tc>
          <w:tcPr>
            <w:tcW w:w="0" w:type="auto"/>
          </w:tcPr>
          <w:p w:rsidR="004D23F4" w:rsidRPr="00EB7FE5" w:rsidRDefault="004D23F4" w:rsidP="004D23F4">
            <w:pPr>
              <w:rPr>
                <w:sz w:val="20"/>
              </w:rPr>
            </w:pPr>
            <w:r>
              <w:rPr>
                <w:sz w:val="20"/>
              </w:rPr>
              <w:t>Rocky shores</w:t>
            </w:r>
          </w:p>
        </w:tc>
        <w:tc>
          <w:tcPr>
            <w:tcW w:w="6479" w:type="dxa"/>
            <w:vMerge/>
          </w:tcPr>
          <w:p w:rsidR="004D23F4" w:rsidRPr="00EB7FE5" w:rsidRDefault="004D23F4" w:rsidP="004D23F4">
            <w:pPr>
              <w:rPr>
                <w:sz w:val="20"/>
              </w:rPr>
            </w:pPr>
          </w:p>
        </w:tc>
        <w:tc>
          <w:tcPr>
            <w:tcW w:w="4428" w:type="dxa"/>
          </w:tcPr>
          <w:p w:rsidR="004D23F4" w:rsidRDefault="004D23F4" w:rsidP="004D23F4">
            <w:pPr>
              <w:rPr>
                <w:sz w:val="20"/>
              </w:rPr>
            </w:pPr>
            <w:r>
              <w:rPr>
                <w:sz w:val="20"/>
              </w:rPr>
              <w:t>Purple Sandpiper</w:t>
            </w:r>
          </w:p>
          <w:p w:rsidR="004D23F4" w:rsidRPr="00EB7FE5" w:rsidRDefault="004D23F4" w:rsidP="004D23F4">
            <w:pPr>
              <w:rPr>
                <w:sz w:val="20"/>
              </w:rPr>
            </w:pPr>
            <w:r>
              <w:rPr>
                <w:sz w:val="20"/>
              </w:rPr>
              <w:t>American Oystercatcher</w:t>
            </w:r>
          </w:p>
        </w:tc>
      </w:tr>
      <w:tr w:rsidR="00065E08" w:rsidRPr="00EB7FE5" w:rsidTr="00E336A1">
        <w:trPr>
          <w:cantSplit/>
        </w:trPr>
        <w:tc>
          <w:tcPr>
            <w:tcW w:w="0" w:type="auto"/>
          </w:tcPr>
          <w:p w:rsidR="004D23F4" w:rsidRPr="00EB7FE5" w:rsidRDefault="004D23F4" w:rsidP="004D23F4">
            <w:pPr>
              <w:rPr>
                <w:sz w:val="20"/>
              </w:rPr>
            </w:pPr>
            <w:r>
              <w:rPr>
                <w:sz w:val="20"/>
              </w:rPr>
              <w:t>Islands (a mix of systems)</w:t>
            </w:r>
          </w:p>
        </w:tc>
        <w:tc>
          <w:tcPr>
            <w:tcW w:w="6479" w:type="dxa"/>
            <w:vMerge/>
          </w:tcPr>
          <w:p w:rsidR="004D23F4" w:rsidRPr="00EB7FE5" w:rsidRDefault="004D23F4" w:rsidP="004D23F4">
            <w:pPr>
              <w:rPr>
                <w:sz w:val="20"/>
              </w:rPr>
            </w:pPr>
          </w:p>
        </w:tc>
        <w:tc>
          <w:tcPr>
            <w:tcW w:w="4428" w:type="dxa"/>
          </w:tcPr>
          <w:p w:rsidR="004D23F4" w:rsidRDefault="004D23F4" w:rsidP="004D23F4">
            <w:pPr>
              <w:rPr>
                <w:sz w:val="20"/>
              </w:rPr>
            </w:pPr>
            <w:r>
              <w:rPr>
                <w:sz w:val="20"/>
              </w:rPr>
              <w:t>Common Eider</w:t>
            </w:r>
          </w:p>
          <w:p w:rsidR="004D23F4" w:rsidRDefault="004D23F4" w:rsidP="004D23F4">
            <w:pPr>
              <w:rPr>
                <w:sz w:val="20"/>
              </w:rPr>
            </w:pPr>
            <w:r>
              <w:rPr>
                <w:sz w:val="20"/>
              </w:rPr>
              <w:t>Common Tern</w:t>
            </w:r>
          </w:p>
          <w:p w:rsidR="00065E08" w:rsidRPr="00EB7FE5" w:rsidRDefault="00065E08" w:rsidP="004D23F4">
            <w:pPr>
              <w:rPr>
                <w:sz w:val="20"/>
              </w:rPr>
            </w:pPr>
            <w:r>
              <w:rPr>
                <w:sz w:val="20"/>
              </w:rPr>
              <w:t>Black Skimmer</w:t>
            </w:r>
          </w:p>
        </w:tc>
      </w:tr>
      <w:tr w:rsidR="00065E08" w:rsidRPr="00EB7FE5" w:rsidTr="00E336A1">
        <w:trPr>
          <w:cantSplit/>
        </w:trPr>
        <w:tc>
          <w:tcPr>
            <w:tcW w:w="0" w:type="auto"/>
          </w:tcPr>
          <w:p w:rsidR="00BB00BC" w:rsidRPr="00EB7FE5" w:rsidRDefault="004D23F4" w:rsidP="00BB00BC">
            <w:pPr>
              <w:rPr>
                <w:sz w:val="20"/>
              </w:rPr>
            </w:pPr>
            <w:r>
              <w:rPr>
                <w:sz w:val="20"/>
              </w:rPr>
              <w:t>Coastal open water</w:t>
            </w:r>
          </w:p>
        </w:tc>
        <w:tc>
          <w:tcPr>
            <w:tcW w:w="6479" w:type="dxa"/>
          </w:tcPr>
          <w:p w:rsidR="00BB00BC" w:rsidRPr="00EB7FE5" w:rsidRDefault="004D23F4" w:rsidP="004D23F4">
            <w:pPr>
              <w:rPr>
                <w:sz w:val="20"/>
              </w:rPr>
            </w:pPr>
            <w:r>
              <w:rPr>
                <w:sz w:val="20"/>
              </w:rPr>
              <w:t>Habitat loss less direct or amenable to modeling compared to other systems; species use may be particularly transitory or difficult to model compared to terrestrial systems</w:t>
            </w:r>
          </w:p>
        </w:tc>
        <w:tc>
          <w:tcPr>
            <w:tcW w:w="4428" w:type="dxa"/>
          </w:tcPr>
          <w:p w:rsidR="00D333D8" w:rsidRDefault="00D333D8" w:rsidP="00BB00BC">
            <w:pPr>
              <w:rPr>
                <w:sz w:val="20"/>
              </w:rPr>
            </w:pPr>
            <w:r>
              <w:rPr>
                <w:sz w:val="20"/>
              </w:rPr>
              <w:t>Loggerhead Sea Turtle</w:t>
            </w:r>
          </w:p>
          <w:p w:rsidR="00D333D8" w:rsidRDefault="00D333D8" w:rsidP="00BB00BC">
            <w:pPr>
              <w:rPr>
                <w:sz w:val="20"/>
              </w:rPr>
            </w:pPr>
            <w:r>
              <w:rPr>
                <w:sz w:val="20"/>
              </w:rPr>
              <w:t>Canvasback</w:t>
            </w:r>
          </w:p>
          <w:p w:rsidR="00BB00BC" w:rsidRDefault="004D23F4" w:rsidP="00BB00BC">
            <w:pPr>
              <w:rPr>
                <w:sz w:val="20"/>
              </w:rPr>
            </w:pPr>
            <w:r>
              <w:rPr>
                <w:sz w:val="20"/>
              </w:rPr>
              <w:t>Black Scoter</w:t>
            </w:r>
          </w:p>
          <w:p w:rsidR="00D333D8" w:rsidRDefault="00D333D8" w:rsidP="00BB00BC">
            <w:pPr>
              <w:rPr>
                <w:sz w:val="20"/>
              </w:rPr>
            </w:pPr>
            <w:r>
              <w:rPr>
                <w:sz w:val="20"/>
              </w:rPr>
              <w:t>Surf Scoter</w:t>
            </w:r>
          </w:p>
          <w:p w:rsidR="00F468B0" w:rsidRDefault="00F468B0" w:rsidP="00F468B0">
            <w:pPr>
              <w:rPr>
                <w:sz w:val="20"/>
              </w:rPr>
            </w:pPr>
            <w:r>
              <w:rPr>
                <w:sz w:val="20"/>
              </w:rPr>
              <w:t>White-winged Scoter</w:t>
            </w:r>
          </w:p>
          <w:p w:rsidR="004D23F4" w:rsidRDefault="004D23F4" w:rsidP="00BB00BC">
            <w:pPr>
              <w:rPr>
                <w:sz w:val="20"/>
              </w:rPr>
            </w:pPr>
            <w:r>
              <w:rPr>
                <w:sz w:val="20"/>
              </w:rPr>
              <w:t>Long-tailed Duck</w:t>
            </w:r>
          </w:p>
          <w:p w:rsidR="00D333D8" w:rsidRDefault="00D333D8" w:rsidP="00BB00BC">
            <w:pPr>
              <w:rPr>
                <w:sz w:val="20"/>
              </w:rPr>
            </w:pPr>
            <w:r>
              <w:rPr>
                <w:sz w:val="20"/>
              </w:rPr>
              <w:t>Bufflehead</w:t>
            </w:r>
          </w:p>
          <w:p w:rsidR="00D333D8" w:rsidRDefault="004D23F4" w:rsidP="00BB00BC">
            <w:pPr>
              <w:rPr>
                <w:sz w:val="20"/>
              </w:rPr>
            </w:pPr>
            <w:r>
              <w:rPr>
                <w:sz w:val="20"/>
              </w:rPr>
              <w:t>Red-breasted Merganser</w:t>
            </w:r>
          </w:p>
          <w:p w:rsidR="004D23F4" w:rsidRPr="00EB7FE5" w:rsidRDefault="004D23F4" w:rsidP="00BB00BC">
            <w:pPr>
              <w:rPr>
                <w:sz w:val="20"/>
              </w:rPr>
            </w:pPr>
            <w:r>
              <w:rPr>
                <w:sz w:val="20"/>
              </w:rPr>
              <w:t>Common Loon</w:t>
            </w:r>
            <w:r w:rsidR="00F914DF">
              <w:rPr>
                <w:sz w:val="20"/>
              </w:rPr>
              <w:t xml:space="preserve"> (also lakes)</w:t>
            </w:r>
          </w:p>
        </w:tc>
      </w:tr>
      <w:tr w:rsidR="00065E08" w:rsidRPr="00EB7FE5" w:rsidTr="00E336A1">
        <w:trPr>
          <w:cantSplit/>
        </w:trPr>
        <w:tc>
          <w:tcPr>
            <w:tcW w:w="0" w:type="auto"/>
          </w:tcPr>
          <w:p w:rsidR="00BB00BC" w:rsidRPr="00EB7FE5" w:rsidRDefault="004D23F4" w:rsidP="00BB00BC">
            <w:pPr>
              <w:rPr>
                <w:sz w:val="20"/>
              </w:rPr>
            </w:pPr>
            <w:r>
              <w:rPr>
                <w:sz w:val="20"/>
              </w:rPr>
              <w:t>Lakes and ponds</w:t>
            </w:r>
          </w:p>
        </w:tc>
        <w:tc>
          <w:tcPr>
            <w:tcW w:w="6479" w:type="dxa"/>
          </w:tcPr>
          <w:p w:rsidR="00BB00BC" w:rsidRPr="00EB7FE5" w:rsidRDefault="004D23F4" w:rsidP="00366225">
            <w:pPr>
              <w:rPr>
                <w:sz w:val="20"/>
              </w:rPr>
            </w:pPr>
            <w:r>
              <w:rPr>
                <w:sz w:val="20"/>
              </w:rPr>
              <w:t>Habitat loss less direct or amenable to modeling compared to other systems</w:t>
            </w:r>
          </w:p>
        </w:tc>
        <w:tc>
          <w:tcPr>
            <w:tcW w:w="4428" w:type="dxa"/>
          </w:tcPr>
          <w:p w:rsidR="00F468B0" w:rsidRDefault="00F468B0" w:rsidP="00F468B0">
            <w:pPr>
              <w:rPr>
                <w:sz w:val="20"/>
              </w:rPr>
            </w:pPr>
            <w:r>
              <w:rPr>
                <w:sz w:val="20"/>
              </w:rPr>
              <w:t>Spotted Turtle</w:t>
            </w:r>
          </w:p>
          <w:p w:rsidR="00F468B0" w:rsidRDefault="00F468B0" w:rsidP="00F468B0">
            <w:pPr>
              <w:rPr>
                <w:sz w:val="20"/>
              </w:rPr>
            </w:pPr>
            <w:r>
              <w:rPr>
                <w:sz w:val="20"/>
              </w:rPr>
              <w:t xml:space="preserve">Painted Turtle </w:t>
            </w:r>
          </w:p>
          <w:p w:rsidR="00D333D8" w:rsidRDefault="00D333D8" w:rsidP="00F468B0">
            <w:pPr>
              <w:rPr>
                <w:sz w:val="20"/>
              </w:rPr>
            </w:pPr>
            <w:r>
              <w:rPr>
                <w:sz w:val="20"/>
              </w:rPr>
              <w:t>Ring-necked Duck</w:t>
            </w:r>
          </w:p>
          <w:p w:rsidR="00D333D8" w:rsidRPr="00EB7FE5" w:rsidRDefault="004D23F4" w:rsidP="00BB00BC">
            <w:pPr>
              <w:rPr>
                <w:sz w:val="20"/>
              </w:rPr>
            </w:pPr>
            <w:r>
              <w:rPr>
                <w:sz w:val="20"/>
              </w:rPr>
              <w:t>Common Merganser</w:t>
            </w:r>
          </w:p>
        </w:tc>
      </w:tr>
      <w:tr w:rsidR="00065E08" w:rsidRPr="00EB7FE5" w:rsidTr="00E336A1">
        <w:trPr>
          <w:cantSplit/>
        </w:trPr>
        <w:tc>
          <w:tcPr>
            <w:tcW w:w="0" w:type="auto"/>
          </w:tcPr>
          <w:p w:rsidR="00BB00BC" w:rsidRPr="00EB7FE5" w:rsidRDefault="004D23F4" w:rsidP="00BB00BC">
            <w:pPr>
              <w:rPr>
                <w:sz w:val="20"/>
              </w:rPr>
            </w:pPr>
            <w:r>
              <w:rPr>
                <w:sz w:val="20"/>
              </w:rPr>
              <w:t>Old fields</w:t>
            </w:r>
          </w:p>
        </w:tc>
        <w:tc>
          <w:tcPr>
            <w:tcW w:w="6479" w:type="dxa"/>
          </w:tcPr>
          <w:p w:rsidR="00BB00BC" w:rsidRPr="00EB7FE5" w:rsidRDefault="004D23F4" w:rsidP="00BB00BC">
            <w:pPr>
              <w:rPr>
                <w:sz w:val="20"/>
              </w:rPr>
            </w:pPr>
            <w:r>
              <w:rPr>
                <w:sz w:val="20"/>
              </w:rPr>
              <w:t>Almost exclusively anthropogenic within the LCC</w:t>
            </w:r>
          </w:p>
        </w:tc>
        <w:tc>
          <w:tcPr>
            <w:tcW w:w="4428" w:type="dxa"/>
          </w:tcPr>
          <w:p w:rsidR="00BB00BC" w:rsidRPr="00EB7FE5" w:rsidRDefault="004D23F4" w:rsidP="00BB00BC">
            <w:pPr>
              <w:rPr>
                <w:sz w:val="20"/>
              </w:rPr>
            </w:pPr>
            <w:r>
              <w:rPr>
                <w:sz w:val="20"/>
              </w:rPr>
              <w:t>Field Sparrow</w:t>
            </w:r>
          </w:p>
        </w:tc>
      </w:tr>
      <w:tr w:rsidR="00065E08" w:rsidRPr="00EB7FE5" w:rsidTr="00E336A1">
        <w:trPr>
          <w:cantSplit/>
        </w:trPr>
        <w:tc>
          <w:tcPr>
            <w:tcW w:w="0" w:type="auto"/>
          </w:tcPr>
          <w:p w:rsidR="00BB00BC" w:rsidRPr="00EB7FE5" w:rsidRDefault="00065E08" w:rsidP="00BB00BC">
            <w:pPr>
              <w:rPr>
                <w:sz w:val="20"/>
              </w:rPr>
            </w:pPr>
            <w:r>
              <w:rPr>
                <w:sz w:val="20"/>
              </w:rPr>
              <w:lastRenderedPageBreak/>
              <w:t>Early successional forests (various habitat systems)</w:t>
            </w:r>
          </w:p>
        </w:tc>
        <w:tc>
          <w:tcPr>
            <w:tcW w:w="6479" w:type="dxa"/>
          </w:tcPr>
          <w:p w:rsidR="00BB00BC" w:rsidRPr="00EB7FE5" w:rsidRDefault="00065E08" w:rsidP="00BB00BC">
            <w:pPr>
              <w:rPr>
                <w:sz w:val="20"/>
              </w:rPr>
            </w:pPr>
            <w:r>
              <w:rPr>
                <w:sz w:val="20"/>
              </w:rPr>
              <w:t>Currently difficult to model, especially projected into the future; disturbance components of phase 2 of overall landscape modeling effort will be informative</w:t>
            </w:r>
          </w:p>
        </w:tc>
        <w:tc>
          <w:tcPr>
            <w:tcW w:w="4428" w:type="dxa"/>
          </w:tcPr>
          <w:p w:rsidR="00065E08" w:rsidRDefault="00065E08" w:rsidP="00BB00BC">
            <w:pPr>
              <w:rPr>
                <w:sz w:val="20"/>
              </w:rPr>
            </w:pPr>
            <w:r>
              <w:rPr>
                <w:sz w:val="20"/>
              </w:rPr>
              <w:t>Ruffed Grouse</w:t>
            </w:r>
          </w:p>
          <w:p w:rsidR="00065E08" w:rsidRDefault="00065E08" w:rsidP="00BB00BC">
            <w:pPr>
              <w:rPr>
                <w:sz w:val="20"/>
              </w:rPr>
            </w:pPr>
            <w:r>
              <w:rPr>
                <w:sz w:val="20"/>
              </w:rPr>
              <w:t>American Woodcock</w:t>
            </w:r>
            <w:r w:rsidR="004A07F9">
              <w:rPr>
                <w:sz w:val="20"/>
              </w:rPr>
              <w:t xml:space="preserve"> </w:t>
            </w:r>
            <w:r>
              <w:rPr>
                <w:sz w:val="20"/>
              </w:rPr>
              <w:t>(see also glades / woodlands)</w:t>
            </w:r>
          </w:p>
          <w:p w:rsidR="00F914DF" w:rsidRDefault="00F914DF" w:rsidP="00BB00BC">
            <w:pPr>
              <w:rPr>
                <w:sz w:val="20"/>
              </w:rPr>
            </w:pPr>
            <w:r>
              <w:rPr>
                <w:sz w:val="20"/>
              </w:rPr>
              <w:t>Chestnut-sided Warbler</w:t>
            </w:r>
          </w:p>
          <w:p w:rsidR="00EF40F4" w:rsidRDefault="00EF40F4" w:rsidP="00BB00BC">
            <w:pPr>
              <w:rPr>
                <w:sz w:val="20"/>
              </w:rPr>
            </w:pPr>
            <w:r>
              <w:rPr>
                <w:sz w:val="20"/>
              </w:rPr>
              <w:t>Blue-winged Warbler</w:t>
            </w:r>
          </w:p>
          <w:p w:rsidR="00065E08" w:rsidRDefault="00065E08" w:rsidP="00BB00BC">
            <w:pPr>
              <w:rPr>
                <w:sz w:val="20"/>
              </w:rPr>
            </w:pPr>
            <w:r>
              <w:rPr>
                <w:sz w:val="20"/>
              </w:rPr>
              <w:t>Prairie Warbler (see also glades and pine forests)</w:t>
            </w:r>
          </w:p>
          <w:p w:rsidR="00BB00BC" w:rsidRDefault="00065E08" w:rsidP="00BB00BC">
            <w:pPr>
              <w:rPr>
                <w:sz w:val="20"/>
              </w:rPr>
            </w:pPr>
            <w:r>
              <w:rPr>
                <w:sz w:val="20"/>
              </w:rPr>
              <w:t>Brown Thrasher</w:t>
            </w:r>
          </w:p>
          <w:p w:rsidR="00065E08" w:rsidRPr="00EB7FE5" w:rsidRDefault="00065E08" w:rsidP="00BB00BC">
            <w:pPr>
              <w:rPr>
                <w:sz w:val="20"/>
              </w:rPr>
            </w:pPr>
            <w:r>
              <w:rPr>
                <w:sz w:val="20"/>
              </w:rPr>
              <w:t>White-throated Sparrow</w:t>
            </w:r>
          </w:p>
        </w:tc>
      </w:tr>
      <w:tr w:rsidR="00065E08" w:rsidRPr="00EB7FE5" w:rsidTr="00E336A1">
        <w:trPr>
          <w:cantSplit/>
        </w:trPr>
        <w:tc>
          <w:tcPr>
            <w:tcW w:w="0" w:type="auto"/>
          </w:tcPr>
          <w:p w:rsidR="00BB00BC" w:rsidRPr="00EB7FE5" w:rsidRDefault="00F914DF" w:rsidP="00BB00BC">
            <w:pPr>
              <w:rPr>
                <w:sz w:val="20"/>
              </w:rPr>
            </w:pPr>
            <w:r>
              <w:rPr>
                <w:sz w:val="20"/>
              </w:rPr>
              <w:t>Vernal pools</w:t>
            </w:r>
          </w:p>
        </w:tc>
        <w:tc>
          <w:tcPr>
            <w:tcW w:w="6479" w:type="dxa"/>
          </w:tcPr>
          <w:p w:rsidR="00BB00BC" w:rsidRPr="00EB7FE5" w:rsidRDefault="00F914DF" w:rsidP="00BB00BC">
            <w:pPr>
              <w:rPr>
                <w:sz w:val="20"/>
              </w:rPr>
            </w:pPr>
            <w:r>
              <w:rPr>
                <w:sz w:val="20"/>
              </w:rPr>
              <w:t>Important amphibian habitat but difficult to model across LCC</w:t>
            </w:r>
          </w:p>
        </w:tc>
        <w:tc>
          <w:tcPr>
            <w:tcW w:w="4428" w:type="dxa"/>
          </w:tcPr>
          <w:p w:rsidR="00BB00BC" w:rsidRDefault="00F914DF" w:rsidP="00BB00BC">
            <w:pPr>
              <w:rPr>
                <w:sz w:val="20"/>
              </w:rPr>
            </w:pPr>
            <w:r>
              <w:rPr>
                <w:sz w:val="20"/>
              </w:rPr>
              <w:t>Wood Frog</w:t>
            </w:r>
          </w:p>
          <w:p w:rsidR="00F914DF" w:rsidRPr="00EB7FE5" w:rsidRDefault="00F914DF" w:rsidP="00BB00BC">
            <w:pPr>
              <w:rPr>
                <w:sz w:val="20"/>
              </w:rPr>
            </w:pPr>
            <w:r>
              <w:rPr>
                <w:sz w:val="20"/>
              </w:rPr>
              <w:t>Spotted Salamander</w:t>
            </w:r>
          </w:p>
        </w:tc>
      </w:tr>
    </w:tbl>
    <w:p w:rsidR="00B76384" w:rsidRDefault="00B76384"/>
    <w:p w:rsidR="00F914DF" w:rsidRDefault="00F914DF">
      <w:pPr>
        <w:rPr>
          <w:b/>
        </w:rPr>
      </w:pPr>
      <w:r>
        <w:rPr>
          <w:b/>
        </w:rPr>
        <w:br w:type="page"/>
      </w:r>
    </w:p>
    <w:p w:rsidR="00B57D2E" w:rsidRDefault="00D333D8">
      <w:r>
        <w:rPr>
          <w:b/>
        </w:rPr>
        <w:lastRenderedPageBreak/>
        <w:t>Tier 3 (phase 2 as time and data permit)</w:t>
      </w:r>
    </w:p>
    <w:tbl>
      <w:tblPr>
        <w:tblStyle w:val="TableGrid"/>
        <w:tblW w:w="0" w:type="auto"/>
        <w:tblLook w:val="04A0"/>
      </w:tblPr>
      <w:tblGrid>
        <w:gridCol w:w="2461"/>
        <w:gridCol w:w="5366"/>
        <w:gridCol w:w="4365"/>
      </w:tblGrid>
      <w:tr w:rsidR="00D333D8" w:rsidRPr="00EB7FE5" w:rsidTr="00D333D8">
        <w:trPr>
          <w:cantSplit/>
        </w:trPr>
        <w:tc>
          <w:tcPr>
            <w:tcW w:w="0" w:type="auto"/>
          </w:tcPr>
          <w:p w:rsidR="00D333D8" w:rsidRPr="00EB7FE5" w:rsidRDefault="00E336A1" w:rsidP="00E336A1">
            <w:pPr>
              <w:rPr>
                <w:b/>
                <w:sz w:val="20"/>
              </w:rPr>
            </w:pPr>
            <w:r>
              <w:rPr>
                <w:b/>
                <w:sz w:val="20"/>
              </w:rPr>
              <w:t>Tier 3 h</w:t>
            </w:r>
            <w:r w:rsidR="00D333D8" w:rsidRPr="00EB7FE5">
              <w:rPr>
                <w:b/>
                <w:sz w:val="20"/>
              </w:rPr>
              <w:t>abitat cluster</w:t>
            </w:r>
          </w:p>
        </w:tc>
        <w:tc>
          <w:tcPr>
            <w:tcW w:w="0" w:type="auto"/>
          </w:tcPr>
          <w:p w:rsidR="00D333D8" w:rsidRPr="00EB7FE5" w:rsidRDefault="00D333D8" w:rsidP="00D333D8">
            <w:pPr>
              <w:rPr>
                <w:b/>
                <w:sz w:val="20"/>
              </w:rPr>
            </w:pPr>
            <w:r w:rsidRPr="00EB7FE5">
              <w:rPr>
                <w:b/>
                <w:sz w:val="20"/>
              </w:rPr>
              <w:t>Comments on cluster</w:t>
            </w:r>
          </w:p>
        </w:tc>
        <w:tc>
          <w:tcPr>
            <w:tcW w:w="0" w:type="auto"/>
          </w:tcPr>
          <w:p w:rsidR="00D333D8" w:rsidRPr="00EB7FE5" w:rsidRDefault="00D333D8" w:rsidP="00D333D8">
            <w:pPr>
              <w:rPr>
                <w:b/>
                <w:sz w:val="20"/>
              </w:rPr>
            </w:pPr>
            <w:r>
              <w:rPr>
                <w:b/>
                <w:sz w:val="20"/>
              </w:rPr>
              <w:t>R</w:t>
            </w:r>
            <w:r w:rsidRPr="00EB7FE5">
              <w:rPr>
                <w:b/>
                <w:sz w:val="20"/>
              </w:rPr>
              <w:t>epresentative species (and comments)</w:t>
            </w:r>
          </w:p>
        </w:tc>
      </w:tr>
      <w:tr w:rsidR="00D333D8" w:rsidRPr="00EB7FE5" w:rsidTr="00D333D8">
        <w:trPr>
          <w:cantSplit/>
        </w:trPr>
        <w:tc>
          <w:tcPr>
            <w:tcW w:w="0" w:type="auto"/>
          </w:tcPr>
          <w:p w:rsidR="00D333D8" w:rsidRPr="00EB7FE5" w:rsidRDefault="00D333D8" w:rsidP="00D333D8">
            <w:pPr>
              <w:rPr>
                <w:sz w:val="20"/>
              </w:rPr>
            </w:pPr>
            <w:r>
              <w:rPr>
                <w:sz w:val="20"/>
              </w:rPr>
              <w:t>Glades and woodlands</w:t>
            </w:r>
          </w:p>
        </w:tc>
        <w:tc>
          <w:tcPr>
            <w:tcW w:w="0" w:type="auto"/>
          </w:tcPr>
          <w:p w:rsidR="00D333D8" w:rsidRPr="00EB7FE5" w:rsidRDefault="00D333D8" w:rsidP="00D333D8">
            <w:pPr>
              <w:rPr>
                <w:sz w:val="20"/>
              </w:rPr>
            </w:pPr>
            <w:r>
              <w:rPr>
                <w:sz w:val="20"/>
              </w:rPr>
              <w:t>Minor components of LCC</w:t>
            </w:r>
          </w:p>
        </w:tc>
        <w:tc>
          <w:tcPr>
            <w:tcW w:w="0" w:type="auto"/>
          </w:tcPr>
          <w:p w:rsidR="00F468B0" w:rsidRDefault="00F468B0" w:rsidP="00F468B0">
            <w:pPr>
              <w:rPr>
                <w:sz w:val="20"/>
              </w:rPr>
            </w:pPr>
            <w:r>
              <w:rPr>
                <w:sz w:val="20"/>
              </w:rPr>
              <w:t>American Woodcock (not primary habitat)</w:t>
            </w:r>
          </w:p>
          <w:p w:rsidR="00F468B0" w:rsidRDefault="00F468B0" w:rsidP="00F468B0">
            <w:pPr>
              <w:rPr>
                <w:sz w:val="20"/>
              </w:rPr>
            </w:pPr>
            <w:r>
              <w:rPr>
                <w:sz w:val="20"/>
              </w:rPr>
              <w:t>Eastern Whip-poor-will (see also hardwood forests)</w:t>
            </w:r>
          </w:p>
          <w:p w:rsidR="00F468B0" w:rsidRDefault="00F468B0" w:rsidP="00F468B0">
            <w:pPr>
              <w:rPr>
                <w:sz w:val="20"/>
              </w:rPr>
            </w:pPr>
            <w:r>
              <w:rPr>
                <w:sz w:val="20"/>
              </w:rPr>
              <w:t>Prairie Warbler (see also pine forests)</w:t>
            </w:r>
          </w:p>
          <w:p w:rsidR="00D333D8" w:rsidRDefault="00D333D8" w:rsidP="00D333D8">
            <w:pPr>
              <w:rPr>
                <w:sz w:val="20"/>
              </w:rPr>
            </w:pPr>
            <w:r>
              <w:rPr>
                <w:sz w:val="20"/>
              </w:rPr>
              <w:t>Eastern Towhee (see also hardwood forest)</w:t>
            </w:r>
          </w:p>
          <w:p w:rsidR="00065E08" w:rsidRPr="00EB7FE5" w:rsidRDefault="00065E08" w:rsidP="00D333D8">
            <w:pPr>
              <w:rPr>
                <w:sz w:val="20"/>
              </w:rPr>
            </w:pPr>
            <w:r>
              <w:rPr>
                <w:sz w:val="20"/>
              </w:rPr>
              <w:t>Bur Oak (serpentine areas)</w:t>
            </w:r>
          </w:p>
        </w:tc>
      </w:tr>
      <w:tr w:rsidR="00D333D8" w:rsidRPr="00EB7FE5" w:rsidTr="00D333D8">
        <w:trPr>
          <w:cantSplit/>
        </w:trPr>
        <w:tc>
          <w:tcPr>
            <w:tcW w:w="0" w:type="auto"/>
          </w:tcPr>
          <w:p w:rsidR="00D333D8" w:rsidRPr="00EB7FE5" w:rsidRDefault="00D333D8" w:rsidP="00D333D8">
            <w:pPr>
              <w:rPr>
                <w:sz w:val="20"/>
              </w:rPr>
            </w:pPr>
            <w:r>
              <w:rPr>
                <w:sz w:val="20"/>
              </w:rPr>
              <w:t>Cliffs, talus, outcrops, balds</w:t>
            </w:r>
          </w:p>
        </w:tc>
        <w:tc>
          <w:tcPr>
            <w:tcW w:w="0" w:type="auto"/>
          </w:tcPr>
          <w:p w:rsidR="00D333D8" w:rsidRPr="00EB7FE5" w:rsidRDefault="00D333D8" w:rsidP="00D333D8">
            <w:pPr>
              <w:rPr>
                <w:sz w:val="20"/>
              </w:rPr>
            </w:pPr>
            <w:r>
              <w:rPr>
                <w:sz w:val="20"/>
              </w:rPr>
              <w:t>Minor components of LCC; not highly vulnerable to habitat loss</w:t>
            </w:r>
          </w:p>
        </w:tc>
        <w:tc>
          <w:tcPr>
            <w:tcW w:w="0" w:type="auto"/>
          </w:tcPr>
          <w:p w:rsidR="00D333D8" w:rsidRPr="00EB7FE5" w:rsidRDefault="00D333D8" w:rsidP="00D333D8">
            <w:pPr>
              <w:rPr>
                <w:sz w:val="20"/>
              </w:rPr>
            </w:pPr>
            <w:r>
              <w:rPr>
                <w:sz w:val="20"/>
              </w:rPr>
              <w:t>None selected</w:t>
            </w:r>
          </w:p>
        </w:tc>
      </w:tr>
      <w:tr w:rsidR="00065E08" w:rsidRPr="00EB7FE5" w:rsidTr="00D333D8">
        <w:trPr>
          <w:cantSplit/>
        </w:trPr>
        <w:tc>
          <w:tcPr>
            <w:tcW w:w="0" w:type="auto"/>
          </w:tcPr>
          <w:p w:rsidR="00065E08" w:rsidRDefault="00065E08" w:rsidP="00D333D8">
            <w:pPr>
              <w:rPr>
                <w:sz w:val="20"/>
              </w:rPr>
            </w:pPr>
            <w:proofErr w:type="spellStart"/>
            <w:r>
              <w:rPr>
                <w:sz w:val="20"/>
              </w:rPr>
              <w:t>Erosional</w:t>
            </w:r>
            <w:proofErr w:type="spellEnd"/>
            <w:r>
              <w:rPr>
                <w:sz w:val="20"/>
              </w:rPr>
              <w:t xml:space="preserve"> bluffs</w:t>
            </w:r>
          </w:p>
        </w:tc>
        <w:tc>
          <w:tcPr>
            <w:tcW w:w="0" w:type="auto"/>
          </w:tcPr>
          <w:p w:rsidR="00065E08" w:rsidRDefault="00065E08" w:rsidP="00D333D8">
            <w:pPr>
              <w:rPr>
                <w:sz w:val="20"/>
              </w:rPr>
            </w:pPr>
            <w:r>
              <w:rPr>
                <w:sz w:val="20"/>
              </w:rPr>
              <w:t>Minor components of LCC</w:t>
            </w:r>
          </w:p>
        </w:tc>
        <w:tc>
          <w:tcPr>
            <w:tcW w:w="0" w:type="auto"/>
          </w:tcPr>
          <w:p w:rsidR="00065E08" w:rsidRDefault="00065E08" w:rsidP="00D333D8">
            <w:pPr>
              <w:rPr>
                <w:sz w:val="20"/>
              </w:rPr>
            </w:pPr>
            <w:r>
              <w:rPr>
                <w:sz w:val="20"/>
              </w:rPr>
              <w:t>Bank Swallow</w:t>
            </w:r>
          </w:p>
          <w:p w:rsidR="00065E08" w:rsidRDefault="00065E08" w:rsidP="00D333D8">
            <w:pPr>
              <w:rPr>
                <w:sz w:val="20"/>
              </w:rPr>
            </w:pPr>
            <w:r>
              <w:rPr>
                <w:sz w:val="20"/>
              </w:rPr>
              <w:t>Puritan Tiger Beetle</w:t>
            </w:r>
          </w:p>
        </w:tc>
      </w:tr>
      <w:tr w:rsidR="00D333D8" w:rsidRPr="00EB7FE5" w:rsidTr="00D333D8">
        <w:trPr>
          <w:cantSplit/>
        </w:trPr>
        <w:tc>
          <w:tcPr>
            <w:tcW w:w="0" w:type="auto"/>
          </w:tcPr>
          <w:p w:rsidR="00D333D8" w:rsidRPr="00EB7FE5" w:rsidRDefault="00D333D8" w:rsidP="00D333D8">
            <w:pPr>
              <w:rPr>
                <w:sz w:val="20"/>
              </w:rPr>
            </w:pPr>
            <w:r>
              <w:rPr>
                <w:sz w:val="20"/>
              </w:rPr>
              <w:t xml:space="preserve">Tundra and </w:t>
            </w:r>
            <w:proofErr w:type="spellStart"/>
            <w:r>
              <w:rPr>
                <w:sz w:val="20"/>
              </w:rPr>
              <w:t>krummholz</w:t>
            </w:r>
            <w:proofErr w:type="spellEnd"/>
          </w:p>
        </w:tc>
        <w:tc>
          <w:tcPr>
            <w:tcW w:w="0" w:type="auto"/>
          </w:tcPr>
          <w:p w:rsidR="00D333D8" w:rsidRPr="00EB7FE5" w:rsidRDefault="00D333D8" w:rsidP="00D333D8">
            <w:pPr>
              <w:rPr>
                <w:sz w:val="20"/>
              </w:rPr>
            </w:pPr>
            <w:r>
              <w:rPr>
                <w:sz w:val="20"/>
              </w:rPr>
              <w:t>Minor components of LCC</w:t>
            </w:r>
          </w:p>
        </w:tc>
        <w:tc>
          <w:tcPr>
            <w:tcW w:w="0" w:type="auto"/>
          </w:tcPr>
          <w:p w:rsidR="00D333D8" w:rsidRDefault="00D333D8" w:rsidP="00D333D8">
            <w:pPr>
              <w:rPr>
                <w:sz w:val="20"/>
              </w:rPr>
            </w:pPr>
            <w:r>
              <w:rPr>
                <w:sz w:val="20"/>
              </w:rPr>
              <w:t>Bicknell’s Thrush</w:t>
            </w:r>
          </w:p>
          <w:p w:rsidR="00D333D8" w:rsidRPr="00EB7FE5" w:rsidRDefault="00D333D8" w:rsidP="00D333D8">
            <w:pPr>
              <w:rPr>
                <w:sz w:val="20"/>
              </w:rPr>
            </w:pPr>
            <w:r>
              <w:rPr>
                <w:sz w:val="20"/>
              </w:rPr>
              <w:t xml:space="preserve">Mountain </w:t>
            </w:r>
            <w:proofErr w:type="spellStart"/>
            <w:r>
              <w:rPr>
                <w:sz w:val="20"/>
              </w:rPr>
              <w:t>Avens</w:t>
            </w:r>
            <w:proofErr w:type="spellEnd"/>
          </w:p>
        </w:tc>
      </w:tr>
      <w:tr w:rsidR="00D333D8" w:rsidRPr="00EB7FE5" w:rsidTr="00D333D8">
        <w:trPr>
          <w:cantSplit/>
        </w:trPr>
        <w:tc>
          <w:tcPr>
            <w:tcW w:w="0" w:type="auto"/>
          </w:tcPr>
          <w:p w:rsidR="00D333D8" w:rsidRPr="00EB7FE5" w:rsidRDefault="00D333D8" w:rsidP="00D333D8">
            <w:pPr>
              <w:rPr>
                <w:sz w:val="20"/>
              </w:rPr>
            </w:pPr>
            <w:r>
              <w:rPr>
                <w:sz w:val="20"/>
              </w:rPr>
              <w:t>Bogs and fens</w:t>
            </w:r>
          </w:p>
        </w:tc>
        <w:tc>
          <w:tcPr>
            <w:tcW w:w="0" w:type="auto"/>
          </w:tcPr>
          <w:p w:rsidR="00D333D8" w:rsidRPr="00EB7FE5" w:rsidRDefault="00D333D8" w:rsidP="00D333D8">
            <w:pPr>
              <w:rPr>
                <w:sz w:val="20"/>
              </w:rPr>
            </w:pPr>
            <w:r>
              <w:rPr>
                <w:sz w:val="20"/>
              </w:rPr>
              <w:t>Minor components of LCC</w:t>
            </w:r>
          </w:p>
        </w:tc>
        <w:tc>
          <w:tcPr>
            <w:tcW w:w="0" w:type="auto"/>
          </w:tcPr>
          <w:p w:rsidR="00D333D8" w:rsidRDefault="00D333D8" w:rsidP="00D333D8">
            <w:pPr>
              <w:rPr>
                <w:sz w:val="20"/>
              </w:rPr>
            </w:pPr>
            <w:r>
              <w:rPr>
                <w:sz w:val="20"/>
              </w:rPr>
              <w:t>Palm Warbler</w:t>
            </w:r>
          </w:p>
          <w:p w:rsidR="00D333D8" w:rsidRPr="00EB7FE5" w:rsidRDefault="00D333D8" w:rsidP="00D333D8">
            <w:pPr>
              <w:rPr>
                <w:sz w:val="20"/>
              </w:rPr>
            </w:pPr>
            <w:r>
              <w:rPr>
                <w:sz w:val="20"/>
              </w:rPr>
              <w:t>Mink Frog</w:t>
            </w:r>
          </w:p>
        </w:tc>
      </w:tr>
      <w:tr w:rsidR="00D333D8" w:rsidRPr="00EB7FE5" w:rsidTr="00D333D8">
        <w:trPr>
          <w:cantSplit/>
        </w:trPr>
        <w:tc>
          <w:tcPr>
            <w:tcW w:w="0" w:type="auto"/>
          </w:tcPr>
          <w:p w:rsidR="00D333D8" w:rsidRPr="00EB7FE5" w:rsidRDefault="00D333D8" w:rsidP="00D333D8">
            <w:pPr>
              <w:rPr>
                <w:sz w:val="20"/>
              </w:rPr>
            </w:pPr>
            <w:r>
              <w:rPr>
                <w:sz w:val="20"/>
              </w:rPr>
              <w:t>Maritime grasslands</w:t>
            </w:r>
          </w:p>
        </w:tc>
        <w:tc>
          <w:tcPr>
            <w:tcW w:w="0" w:type="auto"/>
          </w:tcPr>
          <w:p w:rsidR="00D333D8" w:rsidRPr="00EB7FE5" w:rsidRDefault="00D333D8" w:rsidP="00D333D8">
            <w:pPr>
              <w:rPr>
                <w:sz w:val="20"/>
              </w:rPr>
            </w:pPr>
            <w:r>
              <w:rPr>
                <w:sz w:val="20"/>
              </w:rPr>
              <w:t>Minor components of LCC</w:t>
            </w:r>
          </w:p>
        </w:tc>
        <w:tc>
          <w:tcPr>
            <w:tcW w:w="0" w:type="auto"/>
          </w:tcPr>
          <w:p w:rsidR="00D333D8" w:rsidRPr="00EB7FE5" w:rsidRDefault="00163006" w:rsidP="00D333D8">
            <w:pPr>
              <w:rPr>
                <w:sz w:val="20"/>
              </w:rPr>
            </w:pPr>
            <w:r>
              <w:rPr>
                <w:sz w:val="20"/>
              </w:rPr>
              <w:t>Common Nighthawk</w:t>
            </w:r>
          </w:p>
        </w:tc>
      </w:tr>
      <w:tr w:rsidR="00D333D8" w:rsidRPr="00EB7FE5" w:rsidTr="00D333D8">
        <w:trPr>
          <w:cantSplit/>
        </w:trPr>
        <w:tc>
          <w:tcPr>
            <w:tcW w:w="0" w:type="auto"/>
          </w:tcPr>
          <w:p w:rsidR="00D333D8" w:rsidRPr="00EB7FE5" w:rsidRDefault="00D333D8" w:rsidP="00D333D8">
            <w:pPr>
              <w:rPr>
                <w:sz w:val="20"/>
              </w:rPr>
            </w:pPr>
            <w:r>
              <w:rPr>
                <w:sz w:val="20"/>
              </w:rPr>
              <w:t>Caves and mines</w:t>
            </w:r>
          </w:p>
        </w:tc>
        <w:tc>
          <w:tcPr>
            <w:tcW w:w="0" w:type="auto"/>
          </w:tcPr>
          <w:p w:rsidR="00D333D8" w:rsidRPr="00EB7FE5" w:rsidRDefault="00D333D8" w:rsidP="00D333D8">
            <w:pPr>
              <w:rPr>
                <w:sz w:val="20"/>
              </w:rPr>
            </w:pPr>
            <w:r>
              <w:rPr>
                <w:sz w:val="20"/>
              </w:rPr>
              <w:t>Minor components of LCC; not highly vulnerable to habitat loss</w:t>
            </w:r>
          </w:p>
        </w:tc>
        <w:tc>
          <w:tcPr>
            <w:tcW w:w="0" w:type="auto"/>
          </w:tcPr>
          <w:p w:rsidR="00D333D8" w:rsidRDefault="00D333D8" w:rsidP="00D333D8">
            <w:pPr>
              <w:rPr>
                <w:sz w:val="20"/>
              </w:rPr>
            </w:pPr>
            <w:r>
              <w:rPr>
                <w:sz w:val="20"/>
              </w:rPr>
              <w:t>Little Brown Bat</w:t>
            </w:r>
          </w:p>
          <w:p w:rsidR="00065E08" w:rsidRPr="00EB7FE5" w:rsidRDefault="00065E08" w:rsidP="00D333D8">
            <w:pPr>
              <w:rPr>
                <w:sz w:val="20"/>
              </w:rPr>
            </w:pPr>
            <w:r>
              <w:rPr>
                <w:sz w:val="20"/>
              </w:rPr>
              <w:t>Tricolored Bat</w:t>
            </w:r>
          </w:p>
        </w:tc>
      </w:tr>
    </w:tbl>
    <w:p w:rsidR="00D333D8" w:rsidRPr="00D333D8" w:rsidRDefault="00D333D8"/>
    <w:sectPr w:rsidR="00D333D8" w:rsidRPr="00D333D8" w:rsidSect="00E336A1">
      <w:pgSz w:w="15840" w:h="12240" w:orient="landscape"/>
      <w:pgMar w:top="1440" w:right="90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81D" w:rsidRDefault="0078181D" w:rsidP="0078181D">
      <w:pPr>
        <w:spacing w:after="0" w:line="240" w:lineRule="auto"/>
      </w:pPr>
      <w:r>
        <w:separator/>
      </w:r>
    </w:p>
  </w:endnote>
  <w:endnote w:type="continuationSeparator" w:id="0">
    <w:p w:rsidR="0078181D" w:rsidRDefault="0078181D" w:rsidP="00781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1D" w:rsidRDefault="007818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1D" w:rsidRDefault="007818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1D" w:rsidRDefault="00781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81D" w:rsidRDefault="0078181D" w:rsidP="0078181D">
      <w:pPr>
        <w:spacing w:after="0" w:line="240" w:lineRule="auto"/>
      </w:pPr>
      <w:r>
        <w:separator/>
      </w:r>
    </w:p>
  </w:footnote>
  <w:footnote w:type="continuationSeparator" w:id="0">
    <w:p w:rsidR="0078181D" w:rsidRDefault="0078181D" w:rsidP="007818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1D" w:rsidRDefault="007818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08657"/>
      <w:docPartObj>
        <w:docPartGallery w:val="Watermarks"/>
        <w:docPartUnique/>
      </w:docPartObj>
    </w:sdtPr>
    <w:sdtContent>
      <w:p w:rsidR="0078181D" w:rsidRDefault="0078181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1D" w:rsidRDefault="007818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E3BC4"/>
    <w:multiLevelType w:val="hybridMultilevel"/>
    <w:tmpl w:val="13C6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9158E"/>
    <w:multiLevelType w:val="hybridMultilevel"/>
    <w:tmpl w:val="212C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8672D"/>
    <w:rsid w:val="00065E08"/>
    <w:rsid w:val="00104768"/>
    <w:rsid w:val="00163006"/>
    <w:rsid w:val="001A4FDC"/>
    <w:rsid w:val="002A41E3"/>
    <w:rsid w:val="00302232"/>
    <w:rsid w:val="00366225"/>
    <w:rsid w:val="0039341C"/>
    <w:rsid w:val="00394E35"/>
    <w:rsid w:val="00434C62"/>
    <w:rsid w:val="004A07F9"/>
    <w:rsid w:val="004C1FF7"/>
    <w:rsid w:val="004D23F4"/>
    <w:rsid w:val="005406A6"/>
    <w:rsid w:val="00550223"/>
    <w:rsid w:val="00594EF0"/>
    <w:rsid w:val="005A5692"/>
    <w:rsid w:val="005D44FC"/>
    <w:rsid w:val="00734347"/>
    <w:rsid w:val="0073793C"/>
    <w:rsid w:val="00751DD7"/>
    <w:rsid w:val="0078181D"/>
    <w:rsid w:val="0078672D"/>
    <w:rsid w:val="007B2901"/>
    <w:rsid w:val="007C1EE8"/>
    <w:rsid w:val="007E28B5"/>
    <w:rsid w:val="0080219B"/>
    <w:rsid w:val="008C0F14"/>
    <w:rsid w:val="008C238F"/>
    <w:rsid w:val="009420DB"/>
    <w:rsid w:val="009530B9"/>
    <w:rsid w:val="00957CE7"/>
    <w:rsid w:val="00974DB6"/>
    <w:rsid w:val="00A16935"/>
    <w:rsid w:val="00A40CDD"/>
    <w:rsid w:val="00AB559A"/>
    <w:rsid w:val="00AC37A0"/>
    <w:rsid w:val="00B0073A"/>
    <w:rsid w:val="00B23E2F"/>
    <w:rsid w:val="00B57D2E"/>
    <w:rsid w:val="00B76384"/>
    <w:rsid w:val="00B82D17"/>
    <w:rsid w:val="00BB00BC"/>
    <w:rsid w:val="00D333D8"/>
    <w:rsid w:val="00DD72E8"/>
    <w:rsid w:val="00E329B6"/>
    <w:rsid w:val="00E336A1"/>
    <w:rsid w:val="00E41340"/>
    <w:rsid w:val="00E96CA2"/>
    <w:rsid w:val="00EB7FE5"/>
    <w:rsid w:val="00EE398B"/>
    <w:rsid w:val="00EF40F4"/>
    <w:rsid w:val="00F438ED"/>
    <w:rsid w:val="00F468B0"/>
    <w:rsid w:val="00F91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0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901"/>
    <w:pPr>
      <w:spacing w:after="0" w:line="240" w:lineRule="auto"/>
    </w:pPr>
    <w:rPr>
      <w:rFonts w:ascii="Times New Roman" w:hAnsi="Times New Roman"/>
      <w:sz w:val="24"/>
    </w:rPr>
  </w:style>
  <w:style w:type="table" w:styleId="TableGrid">
    <w:name w:val="Table Grid"/>
    <w:basedOn w:val="TableNormal"/>
    <w:uiPriority w:val="59"/>
    <w:rsid w:val="001A4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818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81D"/>
    <w:rPr>
      <w:rFonts w:ascii="Times New Roman" w:hAnsi="Times New Roman"/>
      <w:sz w:val="24"/>
    </w:rPr>
  </w:style>
  <w:style w:type="paragraph" w:styleId="Footer">
    <w:name w:val="footer"/>
    <w:basedOn w:val="Normal"/>
    <w:link w:val="FooterChar"/>
    <w:uiPriority w:val="99"/>
    <w:semiHidden/>
    <w:unhideWhenUsed/>
    <w:rsid w:val="007818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181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662C-6295-49AE-A621-E025D552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wschwenk</dc:creator>
  <cp:lastModifiedBy>amilliken</cp:lastModifiedBy>
  <cp:revision>3</cp:revision>
  <cp:lastPrinted>2011-06-22T19:16:00Z</cp:lastPrinted>
  <dcterms:created xsi:type="dcterms:W3CDTF">2011-10-05T18:51:00Z</dcterms:created>
  <dcterms:modified xsi:type="dcterms:W3CDTF">2011-10-06T14:57:00Z</dcterms:modified>
</cp:coreProperties>
</file>