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27" w:rsidRPr="00E30706" w:rsidRDefault="00F97627" w:rsidP="007701C9">
      <w:pPr>
        <w:spacing w:after="120"/>
        <w:jc w:val="center"/>
        <w:rPr>
          <w:rFonts w:ascii="Times New Roman" w:hAnsi="Times New Roman"/>
          <w:b/>
          <w:sz w:val="28"/>
          <w:szCs w:val="28"/>
        </w:rPr>
      </w:pPr>
      <w:smartTag w:uri="urn:schemas-microsoft-com:office:smarttags" w:element="place">
        <w:r w:rsidRPr="00E30706">
          <w:rPr>
            <w:rFonts w:ascii="Times New Roman" w:hAnsi="Times New Roman"/>
            <w:b/>
            <w:sz w:val="28"/>
            <w:szCs w:val="28"/>
          </w:rPr>
          <w:t>North Atlantic</w:t>
        </w:r>
      </w:smartTag>
      <w:r w:rsidRPr="00E30706">
        <w:rPr>
          <w:rFonts w:ascii="Times New Roman" w:hAnsi="Times New Roman"/>
          <w:b/>
          <w:sz w:val="28"/>
          <w:szCs w:val="28"/>
        </w:rPr>
        <w:t xml:space="preserve"> Landscape Conservation Cooperative</w:t>
      </w:r>
    </w:p>
    <w:p w:rsidR="00F97627" w:rsidRDefault="00F97627" w:rsidP="007B2AB0">
      <w:pPr>
        <w:spacing w:after="120"/>
        <w:jc w:val="center"/>
        <w:rPr>
          <w:rFonts w:ascii="Times New Roman" w:hAnsi="Times New Roman"/>
          <w:b/>
          <w:sz w:val="28"/>
          <w:szCs w:val="28"/>
        </w:rPr>
      </w:pPr>
      <w:r w:rsidRPr="00E30706">
        <w:rPr>
          <w:rFonts w:ascii="Times New Roman" w:hAnsi="Times New Roman"/>
          <w:b/>
          <w:sz w:val="28"/>
          <w:szCs w:val="28"/>
        </w:rPr>
        <w:t>Science Needs</w:t>
      </w:r>
      <w:r>
        <w:rPr>
          <w:rFonts w:ascii="Times New Roman" w:hAnsi="Times New Roman"/>
          <w:b/>
          <w:sz w:val="28"/>
          <w:szCs w:val="28"/>
        </w:rPr>
        <w:t xml:space="preserve"> </w:t>
      </w:r>
      <w:r w:rsidRPr="00A715C3">
        <w:rPr>
          <w:rFonts w:ascii="Times New Roman" w:hAnsi="Times New Roman"/>
          <w:b/>
          <w:sz w:val="28"/>
          <w:szCs w:val="28"/>
        </w:rPr>
        <w:t>Priorities, Criteria and Process</w:t>
      </w:r>
    </w:p>
    <w:p w:rsidR="00F97627" w:rsidRPr="00A715C3" w:rsidRDefault="00F97627" w:rsidP="007B2AB0">
      <w:pPr>
        <w:spacing w:after="120"/>
        <w:jc w:val="center"/>
        <w:rPr>
          <w:rFonts w:ascii="Times New Roman" w:hAnsi="Times New Roman"/>
          <w:b/>
          <w:sz w:val="28"/>
          <w:szCs w:val="28"/>
        </w:rPr>
      </w:pPr>
    </w:p>
    <w:p w:rsidR="00F97627" w:rsidRPr="00216F1D" w:rsidRDefault="00F97627" w:rsidP="00CE4F88">
      <w:pPr>
        <w:rPr>
          <w:rFonts w:ascii="Times New Roman" w:hAnsi="Times New Roman"/>
          <w:b/>
          <w:sz w:val="24"/>
          <w:szCs w:val="24"/>
          <w:u w:val="single"/>
        </w:rPr>
      </w:pPr>
      <w:r>
        <w:rPr>
          <w:rFonts w:ascii="Times New Roman" w:hAnsi="Times New Roman"/>
          <w:b/>
          <w:sz w:val="24"/>
          <w:szCs w:val="24"/>
          <w:u w:val="single"/>
        </w:rPr>
        <w:t>Process and Timeline for Decisions on FY 2011 LCC Science Funds</w:t>
      </w:r>
    </w:p>
    <w:p w:rsidR="00F97627" w:rsidRDefault="00F97627" w:rsidP="0000129C">
      <w:pPr>
        <w:spacing w:after="0"/>
        <w:rPr>
          <w:rFonts w:ascii="Times New Roman" w:hAnsi="Times New Roman"/>
          <w:b/>
          <w:i/>
          <w:sz w:val="24"/>
          <w:szCs w:val="24"/>
        </w:rPr>
      </w:pPr>
      <w:r w:rsidRPr="00AE566B">
        <w:rPr>
          <w:rFonts w:ascii="Times New Roman" w:hAnsi="Times New Roman"/>
          <w:b/>
          <w:i/>
          <w:sz w:val="24"/>
          <w:szCs w:val="24"/>
        </w:rPr>
        <w:t>March 21</w:t>
      </w:r>
    </w:p>
    <w:p w:rsidR="00F97627" w:rsidRPr="0000129C" w:rsidRDefault="00F97627" w:rsidP="00DE3E2B">
      <w:pPr>
        <w:rPr>
          <w:rFonts w:ascii="Times New Roman" w:hAnsi="Times New Roman"/>
          <w:b/>
          <w:i/>
          <w:sz w:val="24"/>
          <w:szCs w:val="24"/>
        </w:rPr>
      </w:pPr>
      <w:r w:rsidRPr="00DE3E2B">
        <w:rPr>
          <w:rFonts w:ascii="Times New Roman" w:hAnsi="Times New Roman"/>
          <w:sz w:val="24"/>
          <w:szCs w:val="24"/>
        </w:rPr>
        <w:t xml:space="preserve">Technical Committee Criteria </w:t>
      </w:r>
      <w:r>
        <w:rPr>
          <w:rFonts w:ascii="Times New Roman" w:hAnsi="Times New Roman"/>
          <w:sz w:val="24"/>
          <w:szCs w:val="24"/>
        </w:rPr>
        <w:t>G</w:t>
      </w:r>
      <w:r w:rsidRPr="00DE3E2B">
        <w:rPr>
          <w:rFonts w:ascii="Times New Roman" w:hAnsi="Times New Roman"/>
          <w:sz w:val="24"/>
          <w:szCs w:val="24"/>
        </w:rPr>
        <w:t>roup agrees on and provides guidance to full committee and systems groups on priorities, criteria and process</w:t>
      </w:r>
    </w:p>
    <w:p w:rsidR="00F97627" w:rsidRPr="00AE566B" w:rsidRDefault="00F97627" w:rsidP="0000129C">
      <w:pPr>
        <w:spacing w:after="0"/>
        <w:rPr>
          <w:rFonts w:ascii="Times New Roman" w:hAnsi="Times New Roman"/>
          <w:b/>
          <w:i/>
          <w:sz w:val="24"/>
          <w:szCs w:val="24"/>
        </w:rPr>
      </w:pPr>
      <w:r w:rsidRPr="00AE566B">
        <w:rPr>
          <w:rFonts w:ascii="Times New Roman" w:hAnsi="Times New Roman"/>
          <w:b/>
          <w:i/>
          <w:sz w:val="24"/>
          <w:szCs w:val="24"/>
        </w:rPr>
        <w:t>March 21-March 31</w:t>
      </w:r>
    </w:p>
    <w:p w:rsidR="00F97627" w:rsidRPr="00DE3E2B" w:rsidRDefault="00F97627" w:rsidP="00DE3E2B">
      <w:pPr>
        <w:rPr>
          <w:rFonts w:ascii="Times New Roman" w:hAnsi="Times New Roman"/>
          <w:sz w:val="24"/>
          <w:szCs w:val="24"/>
        </w:rPr>
      </w:pPr>
      <w:r w:rsidRPr="00DE3E2B">
        <w:rPr>
          <w:rFonts w:ascii="Times New Roman" w:hAnsi="Times New Roman"/>
          <w:sz w:val="24"/>
          <w:szCs w:val="24"/>
        </w:rPr>
        <w:t xml:space="preserve">Systems groups (coastal, terrestrial, aquatic, information management) review </w:t>
      </w:r>
      <w:r>
        <w:rPr>
          <w:rFonts w:ascii="Times New Roman" w:hAnsi="Times New Roman"/>
          <w:sz w:val="24"/>
          <w:szCs w:val="24"/>
        </w:rPr>
        <w:t xml:space="preserve">submitted </w:t>
      </w:r>
      <w:r w:rsidRPr="00DE3E2B">
        <w:rPr>
          <w:rFonts w:ascii="Times New Roman" w:hAnsi="Times New Roman"/>
          <w:sz w:val="24"/>
          <w:szCs w:val="24"/>
        </w:rPr>
        <w:t xml:space="preserve">science needs </w:t>
      </w:r>
      <w:r>
        <w:rPr>
          <w:rFonts w:ascii="Times New Roman" w:hAnsi="Times New Roman"/>
          <w:sz w:val="24"/>
          <w:szCs w:val="24"/>
        </w:rPr>
        <w:t>(in tables)</w:t>
      </w:r>
      <w:r w:rsidRPr="00DE3E2B">
        <w:rPr>
          <w:rFonts w:ascii="Times New Roman" w:hAnsi="Times New Roman"/>
          <w:sz w:val="24"/>
          <w:szCs w:val="24"/>
        </w:rPr>
        <w:t xml:space="preserve"> for their system and </w:t>
      </w:r>
    </w:p>
    <w:p w:rsidR="00F97627" w:rsidRDefault="00F97627" w:rsidP="009F57F2">
      <w:pPr>
        <w:pStyle w:val="ListParagraph"/>
        <w:numPr>
          <w:ilvl w:val="1"/>
          <w:numId w:val="16"/>
        </w:numPr>
        <w:rPr>
          <w:rFonts w:ascii="Times New Roman" w:hAnsi="Times New Roman"/>
          <w:sz w:val="24"/>
          <w:szCs w:val="24"/>
        </w:rPr>
      </w:pPr>
      <w:r>
        <w:rPr>
          <w:rFonts w:ascii="Times New Roman" w:hAnsi="Times New Roman"/>
          <w:sz w:val="24"/>
          <w:szCs w:val="24"/>
        </w:rPr>
        <w:t>identify common</w:t>
      </w:r>
      <w:r w:rsidRPr="009F57F2">
        <w:rPr>
          <w:rFonts w:ascii="Times New Roman" w:hAnsi="Times New Roman"/>
          <w:sz w:val="24"/>
          <w:szCs w:val="24"/>
        </w:rPr>
        <w:t xml:space="preserve"> </w:t>
      </w:r>
      <w:r>
        <w:rPr>
          <w:rFonts w:ascii="Times New Roman" w:hAnsi="Times New Roman"/>
          <w:sz w:val="24"/>
          <w:szCs w:val="24"/>
        </w:rPr>
        <w:t xml:space="preserve">(umbrella) </w:t>
      </w:r>
      <w:r w:rsidRPr="009F57F2">
        <w:rPr>
          <w:rFonts w:ascii="Times New Roman" w:hAnsi="Times New Roman"/>
          <w:sz w:val="24"/>
          <w:szCs w:val="24"/>
        </w:rPr>
        <w:t xml:space="preserve">needs </w:t>
      </w:r>
      <w:r>
        <w:rPr>
          <w:rFonts w:ascii="Times New Roman" w:hAnsi="Times New Roman"/>
          <w:sz w:val="24"/>
          <w:szCs w:val="24"/>
        </w:rPr>
        <w:t>among the mixture of needs and projects submitted</w:t>
      </w:r>
    </w:p>
    <w:p w:rsidR="00F97627" w:rsidRDefault="00F97627" w:rsidP="009F57F2">
      <w:pPr>
        <w:pStyle w:val="ListParagraph"/>
        <w:numPr>
          <w:ilvl w:val="1"/>
          <w:numId w:val="16"/>
        </w:numPr>
        <w:rPr>
          <w:rFonts w:ascii="Times New Roman" w:hAnsi="Times New Roman"/>
          <w:sz w:val="24"/>
          <w:szCs w:val="24"/>
        </w:rPr>
      </w:pPr>
      <w:r>
        <w:rPr>
          <w:rFonts w:ascii="Times New Roman" w:hAnsi="Times New Roman"/>
          <w:sz w:val="24"/>
          <w:szCs w:val="24"/>
        </w:rPr>
        <w:t xml:space="preserve">identify potentially </w:t>
      </w:r>
      <w:r w:rsidRPr="009F57F2">
        <w:rPr>
          <w:rFonts w:ascii="Times New Roman" w:hAnsi="Times New Roman"/>
          <w:sz w:val="24"/>
          <w:szCs w:val="24"/>
        </w:rPr>
        <w:t xml:space="preserve">missing </w:t>
      </w:r>
      <w:r>
        <w:rPr>
          <w:rFonts w:ascii="Times New Roman" w:hAnsi="Times New Roman"/>
          <w:sz w:val="24"/>
          <w:szCs w:val="24"/>
        </w:rPr>
        <w:t xml:space="preserve">critical </w:t>
      </w:r>
      <w:r w:rsidRPr="009F57F2">
        <w:rPr>
          <w:rFonts w:ascii="Times New Roman" w:hAnsi="Times New Roman"/>
          <w:sz w:val="24"/>
          <w:szCs w:val="24"/>
        </w:rPr>
        <w:t>needs</w:t>
      </w:r>
      <w:r>
        <w:rPr>
          <w:rFonts w:ascii="Times New Roman" w:hAnsi="Times New Roman"/>
          <w:sz w:val="24"/>
          <w:szCs w:val="24"/>
        </w:rPr>
        <w:t xml:space="preserve"> </w:t>
      </w:r>
      <w:r w:rsidR="000A3CC1">
        <w:rPr>
          <w:rFonts w:ascii="Times New Roman" w:hAnsi="Times New Roman"/>
          <w:sz w:val="24"/>
          <w:szCs w:val="24"/>
        </w:rPr>
        <w:t xml:space="preserve">(gaps) </w:t>
      </w:r>
      <w:r>
        <w:rPr>
          <w:rFonts w:ascii="Times New Roman" w:hAnsi="Times New Roman"/>
          <w:sz w:val="24"/>
          <w:szCs w:val="24"/>
        </w:rPr>
        <w:t>for that system</w:t>
      </w:r>
    </w:p>
    <w:p w:rsidR="00F97627" w:rsidRPr="009F57F2" w:rsidRDefault="00F97627" w:rsidP="009F57F2">
      <w:pPr>
        <w:pStyle w:val="ListParagraph"/>
        <w:numPr>
          <w:ilvl w:val="1"/>
          <w:numId w:val="16"/>
        </w:numPr>
        <w:rPr>
          <w:rFonts w:ascii="Times New Roman" w:hAnsi="Times New Roman"/>
          <w:sz w:val="24"/>
          <w:szCs w:val="24"/>
        </w:rPr>
      </w:pPr>
      <w:r>
        <w:rPr>
          <w:rFonts w:ascii="Times New Roman" w:hAnsi="Times New Roman"/>
          <w:sz w:val="24"/>
          <w:szCs w:val="24"/>
        </w:rPr>
        <w:t>review the LCC priorities and criteria (see below) and develop additional criteria specific to that system if needed (optional)</w:t>
      </w:r>
    </w:p>
    <w:p w:rsidR="00F97627" w:rsidRDefault="00F97627" w:rsidP="009F57F2">
      <w:pPr>
        <w:pStyle w:val="ListParagraph"/>
        <w:numPr>
          <w:ilvl w:val="1"/>
          <w:numId w:val="16"/>
        </w:numPr>
        <w:rPr>
          <w:rFonts w:ascii="Times New Roman" w:hAnsi="Times New Roman"/>
          <w:sz w:val="24"/>
          <w:szCs w:val="24"/>
        </w:rPr>
      </w:pPr>
      <w:r w:rsidRPr="004A0EBD">
        <w:rPr>
          <w:rFonts w:ascii="Times New Roman" w:hAnsi="Times New Roman"/>
          <w:sz w:val="24"/>
          <w:szCs w:val="24"/>
        </w:rPr>
        <w:t xml:space="preserve">review and </w:t>
      </w:r>
      <w:r>
        <w:rPr>
          <w:rFonts w:ascii="Times New Roman" w:hAnsi="Times New Roman"/>
          <w:sz w:val="24"/>
          <w:szCs w:val="24"/>
        </w:rPr>
        <w:t>group</w:t>
      </w:r>
      <w:r w:rsidRPr="004A0EBD">
        <w:rPr>
          <w:rFonts w:ascii="Times New Roman" w:hAnsi="Times New Roman"/>
          <w:sz w:val="24"/>
          <w:szCs w:val="24"/>
        </w:rPr>
        <w:t xml:space="preserve"> needs based on </w:t>
      </w:r>
      <w:r>
        <w:rPr>
          <w:rFonts w:ascii="Times New Roman" w:hAnsi="Times New Roman"/>
          <w:sz w:val="24"/>
          <w:szCs w:val="24"/>
        </w:rPr>
        <w:t xml:space="preserve">the </w:t>
      </w:r>
      <w:r w:rsidRPr="004A0EBD">
        <w:rPr>
          <w:rFonts w:ascii="Times New Roman" w:hAnsi="Times New Roman"/>
          <w:sz w:val="24"/>
          <w:szCs w:val="24"/>
        </w:rPr>
        <w:t xml:space="preserve">LCC and </w:t>
      </w:r>
      <w:r w:rsidR="000A3CC1">
        <w:rPr>
          <w:rFonts w:ascii="Times New Roman" w:hAnsi="Times New Roman"/>
          <w:sz w:val="24"/>
          <w:szCs w:val="24"/>
        </w:rPr>
        <w:t xml:space="preserve">optional </w:t>
      </w:r>
      <w:r>
        <w:rPr>
          <w:rFonts w:ascii="Times New Roman" w:hAnsi="Times New Roman"/>
          <w:sz w:val="24"/>
          <w:szCs w:val="24"/>
        </w:rPr>
        <w:t xml:space="preserve">additional </w:t>
      </w:r>
      <w:r w:rsidRPr="004A0EBD">
        <w:rPr>
          <w:rFonts w:ascii="Times New Roman" w:hAnsi="Times New Roman"/>
          <w:sz w:val="24"/>
          <w:szCs w:val="24"/>
        </w:rPr>
        <w:t xml:space="preserve">systems criteria </w:t>
      </w:r>
      <w:r>
        <w:rPr>
          <w:rFonts w:ascii="Times New Roman" w:hAnsi="Times New Roman"/>
          <w:sz w:val="24"/>
          <w:szCs w:val="24"/>
        </w:rPr>
        <w:t xml:space="preserve">into high, medium and low priority groups and </w:t>
      </w:r>
      <w:r w:rsidRPr="004A0EBD">
        <w:rPr>
          <w:rFonts w:ascii="Times New Roman" w:hAnsi="Times New Roman"/>
          <w:sz w:val="24"/>
          <w:szCs w:val="24"/>
        </w:rPr>
        <w:t xml:space="preserve">forward </w:t>
      </w:r>
      <w:r>
        <w:rPr>
          <w:rFonts w:ascii="Times New Roman" w:hAnsi="Times New Roman"/>
          <w:sz w:val="24"/>
          <w:szCs w:val="24"/>
        </w:rPr>
        <w:t xml:space="preserve">only the high ranking needs </w:t>
      </w:r>
      <w:r w:rsidRPr="004A0EBD">
        <w:rPr>
          <w:rFonts w:ascii="Times New Roman" w:hAnsi="Times New Roman"/>
          <w:sz w:val="24"/>
          <w:szCs w:val="24"/>
        </w:rPr>
        <w:t>to the full technical committee</w:t>
      </w:r>
      <w:r>
        <w:rPr>
          <w:rFonts w:ascii="Times New Roman" w:hAnsi="Times New Roman"/>
          <w:sz w:val="24"/>
          <w:szCs w:val="24"/>
        </w:rPr>
        <w:t xml:space="preserve"> and coordinator</w:t>
      </w:r>
    </w:p>
    <w:p w:rsidR="00F97627" w:rsidRDefault="00F97627" w:rsidP="00AE566B">
      <w:pPr>
        <w:pStyle w:val="ListParagraph"/>
        <w:numPr>
          <w:ilvl w:val="2"/>
          <w:numId w:val="16"/>
        </w:numPr>
        <w:rPr>
          <w:rFonts w:ascii="Times New Roman" w:hAnsi="Times New Roman"/>
          <w:sz w:val="24"/>
          <w:szCs w:val="24"/>
        </w:rPr>
      </w:pPr>
      <w:r>
        <w:rPr>
          <w:rFonts w:ascii="Times New Roman" w:hAnsi="Times New Roman"/>
          <w:sz w:val="24"/>
          <w:szCs w:val="24"/>
        </w:rPr>
        <w:t>the forwarded needs could be individual needs/projects submitted, common needs based on multiple related needs/projects or missing needs identified by the system group</w:t>
      </w:r>
    </w:p>
    <w:p w:rsidR="00F97627" w:rsidRPr="004A0EBD" w:rsidRDefault="00F97627" w:rsidP="00AE566B">
      <w:pPr>
        <w:pStyle w:val="ListParagraph"/>
        <w:numPr>
          <w:ilvl w:val="2"/>
          <w:numId w:val="16"/>
        </w:numPr>
        <w:rPr>
          <w:rFonts w:ascii="Times New Roman" w:hAnsi="Times New Roman"/>
          <w:sz w:val="24"/>
          <w:szCs w:val="24"/>
        </w:rPr>
      </w:pPr>
      <w:r>
        <w:rPr>
          <w:rFonts w:ascii="Times New Roman" w:hAnsi="Times New Roman"/>
          <w:sz w:val="24"/>
          <w:szCs w:val="24"/>
        </w:rPr>
        <w:t>high priority needs should not exceed 10 or 10% of the total submitted needs, whichever is smaller</w:t>
      </w:r>
    </w:p>
    <w:p w:rsidR="00F97627" w:rsidRPr="00AE566B" w:rsidRDefault="00F97627" w:rsidP="0000129C">
      <w:pPr>
        <w:spacing w:after="0"/>
        <w:rPr>
          <w:rFonts w:ascii="Times New Roman" w:hAnsi="Times New Roman"/>
          <w:b/>
          <w:i/>
          <w:sz w:val="24"/>
          <w:szCs w:val="24"/>
        </w:rPr>
      </w:pPr>
      <w:r w:rsidRPr="00AE566B">
        <w:rPr>
          <w:rFonts w:ascii="Times New Roman" w:hAnsi="Times New Roman"/>
          <w:b/>
          <w:i/>
          <w:sz w:val="24"/>
          <w:szCs w:val="24"/>
        </w:rPr>
        <w:t>April 1</w:t>
      </w:r>
      <w:r>
        <w:rPr>
          <w:rFonts w:ascii="Times New Roman" w:hAnsi="Times New Roman"/>
          <w:b/>
          <w:i/>
          <w:sz w:val="24"/>
          <w:szCs w:val="24"/>
        </w:rPr>
        <w:t xml:space="preserve"> </w:t>
      </w:r>
      <w:r w:rsidRPr="00AE566B">
        <w:rPr>
          <w:rFonts w:ascii="Times New Roman" w:hAnsi="Times New Roman"/>
          <w:b/>
          <w:i/>
          <w:sz w:val="24"/>
          <w:szCs w:val="24"/>
        </w:rPr>
        <w:t>- April 11</w:t>
      </w:r>
    </w:p>
    <w:p w:rsidR="00F97627" w:rsidRDefault="00F97627" w:rsidP="00546B4B">
      <w:pPr>
        <w:rPr>
          <w:rFonts w:ascii="Times New Roman" w:hAnsi="Times New Roman"/>
          <w:sz w:val="24"/>
          <w:szCs w:val="24"/>
        </w:rPr>
      </w:pPr>
      <w:r>
        <w:rPr>
          <w:rFonts w:ascii="Times New Roman" w:hAnsi="Times New Roman"/>
          <w:sz w:val="24"/>
          <w:szCs w:val="24"/>
        </w:rPr>
        <w:t xml:space="preserve">Members of Technical Committee individually review and rank the full set of forwarded high priority needs from all systems groups and submit ranks to coordinator (additional guidance on </w:t>
      </w:r>
      <w:proofErr w:type="gramStart"/>
      <w:r>
        <w:rPr>
          <w:rFonts w:ascii="Times New Roman" w:hAnsi="Times New Roman"/>
          <w:sz w:val="24"/>
          <w:szCs w:val="24"/>
        </w:rPr>
        <w:t>ranking</w:t>
      </w:r>
      <w:proofErr w:type="gramEnd"/>
      <w:r>
        <w:rPr>
          <w:rFonts w:ascii="Times New Roman" w:hAnsi="Times New Roman"/>
          <w:sz w:val="24"/>
          <w:szCs w:val="24"/>
        </w:rPr>
        <w:t xml:space="preserve"> process being developed)</w:t>
      </w:r>
    </w:p>
    <w:p w:rsidR="00F97627" w:rsidRPr="00AE566B" w:rsidRDefault="00F97627" w:rsidP="0000129C">
      <w:pPr>
        <w:spacing w:after="0"/>
        <w:rPr>
          <w:rFonts w:ascii="Times New Roman" w:hAnsi="Times New Roman"/>
          <w:b/>
          <w:i/>
          <w:sz w:val="24"/>
          <w:szCs w:val="24"/>
        </w:rPr>
      </w:pPr>
      <w:r w:rsidRPr="00AE566B">
        <w:rPr>
          <w:rFonts w:ascii="Times New Roman" w:hAnsi="Times New Roman"/>
          <w:b/>
          <w:i/>
          <w:sz w:val="24"/>
          <w:szCs w:val="24"/>
        </w:rPr>
        <w:t>April 11 or 12</w:t>
      </w:r>
    </w:p>
    <w:p w:rsidR="00F97627" w:rsidRDefault="00F97627" w:rsidP="00546B4B">
      <w:pPr>
        <w:rPr>
          <w:rFonts w:ascii="Times New Roman" w:hAnsi="Times New Roman"/>
          <w:sz w:val="24"/>
          <w:szCs w:val="24"/>
        </w:rPr>
      </w:pPr>
      <w:r>
        <w:rPr>
          <w:rFonts w:ascii="Times New Roman" w:hAnsi="Times New Roman"/>
          <w:sz w:val="24"/>
          <w:szCs w:val="24"/>
        </w:rPr>
        <w:t xml:space="preserve">Technical Committee conference call to review results of ranking and reach consensus on ranked list to present to Steering Committee </w:t>
      </w:r>
    </w:p>
    <w:p w:rsidR="00F97627" w:rsidRPr="0000129C" w:rsidRDefault="00F97627" w:rsidP="0000129C">
      <w:pPr>
        <w:spacing w:after="0"/>
        <w:rPr>
          <w:rFonts w:ascii="Times New Roman" w:hAnsi="Times New Roman"/>
          <w:b/>
          <w:i/>
          <w:sz w:val="24"/>
          <w:szCs w:val="24"/>
        </w:rPr>
      </w:pPr>
      <w:r w:rsidRPr="0000129C">
        <w:rPr>
          <w:rFonts w:ascii="Times New Roman" w:hAnsi="Times New Roman"/>
          <w:b/>
          <w:i/>
          <w:sz w:val="24"/>
          <w:szCs w:val="24"/>
        </w:rPr>
        <w:t>April 13</w:t>
      </w:r>
    </w:p>
    <w:p w:rsidR="00F97627" w:rsidRDefault="00F97627" w:rsidP="00546B4B">
      <w:pPr>
        <w:rPr>
          <w:rFonts w:ascii="Times New Roman" w:hAnsi="Times New Roman"/>
          <w:sz w:val="24"/>
          <w:szCs w:val="24"/>
        </w:rPr>
      </w:pPr>
      <w:r>
        <w:rPr>
          <w:rFonts w:ascii="Times New Roman" w:hAnsi="Times New Roman"/>
          <w:sz w:val="24"/>
          <w:szCs w:val="24"/>
        </w:rPr>
        <w:t>Ranked list and justification sent to Steering Committee</w:t>
      </w:r>
      <w:r w:rsidR="000A3CC1">
        <w:rPr>
          <w:rFonts w:ascii="Times New Roman" w:hAnsi="Times New Roman"/>
          <w:sz w:val="24"/>
          <w:szCs w:val="24"/>
        </w:rPr>
        <w:t xml:space="preserve"> for review</w:t>
      </w:r>
    </w:p>
    <w:p w:rsidR="00F97627" w:rsidRPr="00AE566B" w:rsidRDefault="00F97627" w:rsidP="0000129C">
      <w:pPr>
        <w:spacing w:after="0"/>
        <w:rPr>
          <w:rFonts w:ascii="Times New Roman" w:hAnsi="Times New Roman"/>
          <w:b/>
          <w:i/>
          <w:sz w:val="24"/>
          <w:szCs w:val="24"/>
        </w:rPr>
      </w:pPr>
      <w:r w:rsidRPr="00AE566B">
        <w:rPr>
          <w:rFonts w:ascii="Times New Roman" w:hAnsi="Times New Roman"/>
          <w:b/>
          <w:i/>
          <w:sz w:val="24"/>
          <w:szCs w:val="24"/>
        </w:rPr>
        <w:t>April 20</w:t>
      </w:r>
    </w:p>
    <w:p w:rsidR="00F97627" w:rsidRDefault="00F97627" w:rsidP="00CE4F88">
      <w:pPr>
        <w:rPr>
          <w:rFonts w:ascii="Times New Roman" w:hAnsi="Times New Roman"/>
          <w:sz w:val="24"/>
          <w:szCs w:val="24"/>
        </w:rPr>
      </w:pPr>
      <w:r>
        <w:rPr>
          <w:rFonts w:ascii="Times New Roman" w:hAnsi="Times New Roman"/>
          <w:sz w:val="24"/>
          <w:szCs w:val="24"/>
        </w:rPr>
        <w:t xml:space="preserve">Technical Committee </w:t>
      </w:r>
      <w:r w:rsidR="000A3CC1">
        <w:rPr>
          <w:rFonts w:ascii="Times New Roman" w:hAnsi="Times New Roman"/>
          <w:sz w:val="24"/>
          <w:szCs w:val="24"/>
        </w:rPr>
        <w:t>discusses initial recommendations with</w:t>
      </w:r>
      <w:r>
        <w:rPr>
          <w:rFonts w:ascii="Times New Roman" w:hAnsi="Times New Roman"/>
          <w:sz w:val="24"/>
          <w:szCs w:val="24"/>
        </w:rPr>
        <w:t xml:space="preserve"> Steering Committee.  Steering Committee approves recommendations or decides on alternatives</w:t>
      </w:r>
    </w:p>
    <w:p w:rsidR="00F97627" w:rsidRDefault="00F97627">
      <w:pPr>
        <w:rPr>
          <w:rFonts w:ascii="Times New Roman" w:hAnsi="Times New Roman"/>
          <w:sz w:val="24"/>
          <w:szCs w:val="24"/>
        </w:rPr>
      </w:pPr>
      <w:r>
        <w:rPr>
          <w:rFonts w:ascii="Times New Roman" w:hAnsi="Times New Roman"/>
          <w:sz w:val="24"/>
          <w:szCs w:val="24"/>
        </w:rPr>
        <w:br w:type="page"/>
      </w:r>
    </w:p>
    <w:p w:rsidR="00F97627" w:rsidRPr="00C542CF" w:rsidRDefault="00F97627" w:rsidP="00C542CF">
      <w:pPr>
        <w:spacing w:after="0"/>
        <w:rPr>
          <w:rFonts w:ascii="Times New Roman" w:hAnsi="Times New Roman"/>
          <w:b/>
          <w:i/>
          <w:sz w:val="24"/>
          <w:szCs w:val="24"/>
        </w:rPr>
      </w:pPr>
      <w:r w:rsidRPr="00C542CF">
        <w:rPr>
          <w:rFonts w:ascii="Times New Roman" w:hAnsi="Times New Roman"/>
          <w:b/>
          <w:i/>
          <w:sz w:val="24"/>
          <w:szCs w:val="24"/>
        </w:rPr>
        <w:t>April 21 - May 13</w:t>
      </w:r>
    </w:p>
    <w:p w:rsidR="00F97627" w:rsidRDefault="00F97627" w:rsidP="00C542CF">
      <w:pPr>
        <w:spacing w:after="0"/>
        <w:rPr>
          <w:rFonts w:ascii="Times New Roman" w:hAnsi="Times New Roman"/>
          <w:sz w:val="24"/>
          <w:szCs w:val="24"/>
        </w:rPr>
      </w:pPr>
      <w:r>
        <w:rPr>
          <w:rFonts w:ascii="Times New Roman" w:hAnsi="Times New Roman"/>
          <w:sz w:val="24"/>
          <w:szCs w:val="24"/>
        </w:rPr>
        <w:t>Based on Steering Committee decision, Technical Committee and staff identify partnerships and/or organizations that can best address the selected needs and request full proposals (proposal format to be developed)</w:t>
      </w:r>
    </w:p>
    <w:p w:rsidR="00F97627" w:rsidRDefault="00F97627" w:rsidP="00C542CF">
      <w:pPr>
        <w:spacing w:after="0"/>
        <w:rPr>
          <w:rFonts w:ascii="Times New Roman" w:hAnsi="Times New Roman"/>
          <w:sz w:val="24"/>
          <w:szCs w:val="24"/>
        </w:rPr>
      </w:pPr>
    </w:p>
    <w:p w:rsidR="00F97627" w:rsidRPr="00963176" w:rsidRDefault="00F97627" w:rsidP="00963176">
      <w:pPr>
        <w:spacing w:after="0"/>
        <w:rPr>
          <w:rFonts w:ascii="Times New Roman" w:hAnsi="Times New Roman"/>
          <w:b/>
          <w:i/>
          <w:sz w:val="24"/>
          <w:szCs w:val="24"/>
        </w:rPr>
      </w:pPr>
      <w:r w:rsidRPr="00963176">
        <w:rPr>
          <w:rFonts w:ascii="Times New Roman" w:hAnsi="Times New Roman"/>
          <w:b/>
          <w:i/>
          <w:sz w:val="24"/>
          <w:szCs w:val="24"/>
        </w:rPr>
        <w:t>May 16</w:t>
      </w:r>
      <w:r>
        <w:rPr>
          <w:rFonts w:ascii="Times New Roman" w:hAnsi="Times New Roman"/>
          <w:b/>
          <w:i/>
          <w:sz w:val="24"/>
          <w:szCs w:val="24"/>
        </w:rPr>
        <w:t xml:space="preserve"> </w:t>
      </w:r>
      <w:r w:rsidRPr="00963176">
        <w:rPr>
          <w:rFonts w:ascii="Times New Roman" w:hAnsi="Times New Roman"/>
          <w:b/>
          <w:i/>
          <w:sz w:val="24"/>
          <w:szCs w:val="24"/>
        </w:rPr>
        <w:t>-</w:t>
      </w:r>
      <w:r>
        <w:rPr>
          <w:rFonts w:ascii="Times New Roman" w:hAnsi="Times New Roman"/>
          <w:b/>
          <w:i/>
          <w:sz w:val="24"/>
          <w:szCs w:val="24"/>
        </w:rPr>
        <w:t xml:space="preserve"> </w:t>
      </w:r>
      <w:r w:rsidRPr="00963176">
        <w:rPr>
          <w:rFonts w:ascii="Times New Roman" w:hAnsi="Times New Roman"/>
          <w:b/>
          <w:i/>
          <w:sz w:val="24"/>
          <w:szCs w:val="24"/>
        </w:rPr>
        <w:t>May 27</w:t>
      </w:r>
    </w:p>
    <w:p w:rsidR="00F97627" w:rsidRDefault="00F97627" w:rsidP="00963176">
      <w:pPr>
        <w:spacing w:after="0"/>
        <w:rPr>
          <w:rFonts w:ascii="Times New Roman" w:hAnsi="Times New Roman"/>
          <w:sz w:val="24"/>
          <w:szCs w:val="24"/>
        </w:rPr>
      </w:pPr>
      <w:r>
        <w:rPr>
          <w:rFonts w:ascii="Times New Roman" w:hAnsi="Times New Roman"/>
          <w:sz w:val="24"/>
          <w:szCs w:val="24"/>
        </w:rPr>
        <w:t>Technical Committee and staff review proposals to make sure they meet criteria for sound projects; some proposals are potentially rejected from further consideration</w:t>
      </w:r>
    </w:p>
    <w:p w:rsidR="00F97627" w:rsidRDefault="00F97627" w:rsidP="00963176">
      <w:pPr>
        <w:spacing w:after="0"/>
        <w:rPr>
          <w:rFonts w:ascii="Times New Roman" w:hAnsi="Times New Roman"/>
          <w:sz w:val="24"/>
          <w:szCs w:val="24"/>
        </w:rPr>
      </w:pPr>
    </w:p>
    <w:p w:rsidR="00F97627" w:rsidRPr="00963176" w:rsidRDefault="00F97627" w:rsidP="00963176">
      <w:pPr>
        <w:spacing w:after="0"/>
        <w:rPr>
          <w:rFonts w:ascii="Times New Roman" w:hAnsi="Times New Roman"/>
          <w:b/>
          <w:i/>
          <w:sz w:val="24"/>
          <w:szCs w:val="24"/>
        </w:rPr>
      </w:pPr>
      <w:r w:rsidRPr="00963176">
        <w:rPr>
          <w:rFonts w:ascii="Times New Roman" w:hAnsi="Times New Roman"/>
          <w:b/>
          <w:i/>
          <w:sz w:val="24"/>
          <w:szCs w:val="24"/>
        </w:rPr>
        <w:t>May 30</w:t>
      </w:r>
      <w:r>
        <w:rPr>
          <w:rFonts w:ascii="Times New Roman" w:hAnsi="Times New Roman"/>
          <w:b/>
          <w:i/>
          <w:sz w:val="24"/>
          <w:szCs w:val="24"/>
        </w:rPr>
        <w:t xml:space="preserve"> </w:t>
      </w:r>
      <w:r w:rsidRPr="00963176">
        <w:rPr>
          <w:rFonts w:ascii="Times New Roman" w:hAnsi="Times New Roman"/>
          <w:b/>
          <w:i/>
          <w:sz w:val="24"/>
          <w:szCs w:val="24"/>
        </w:rPr>
        <w:t>-</w:t>
      </w:r>
      <w:r>
        <w:rPr>
          <w:rFonts w:ascii="Times New Roman" w:hAnsi="Times New Roman"/>
          <w:b/>
          <w:i/>
          <w:sz w:val="24"/>
          <w:szCs w:val="24"/>
        </w:rPr>
        <w:t xml:space="preserve"> </w:t>
      </w:r>
      <w:r w:rsidRPr="00963176">
        <w:rPr>
          <w:rFonts w:ascii="Times New Roman" w:hAnsi="Times New Roman"/>
          <w:b/>
          <w:i/>
          <w:sz w:val="24"/>
          <w:szCs w:val="24"/>
        </w:rPr>
        <w:t>June 17</w:t>
      </w:r>
    </w:p>
    <w:p w:rsidR="00F97627" w:rsidRDefault="00F97627" w:rsidP="00963176">
      <w:pPr>
        <w:spacing w:after="0"/>
        <w:rPr>
          <w:rFonts w:ascii="Times New Roman" w:hAnsi="Times New Roman"/>
          <w:sz w:val="24"/>
          <w:szCs w:val="24"/>
        </w:rPr>
      </w:pPr>
      <w:r>
        <w:rPr>
          <w:rFonts w:ascii="Times New Roman" w:hAnsi="Times New Roman"/>
          <w:sz w:val="24"/>
          <w:szCs w:val="24"/>
        </w:rPr>
        <w:t xml:space="preserve">Staff works with FWS Budget and </w:t>
      </w:r>
      <w:proofErr w:type="gramStart"/>
      <w:r>
        <w:rPr>
          <w:rFonts w:ascii="Times New Roman" w:hAnsi="Times New Roman"/>
          <w:sz w:val="24"/>
          <w:szCs w:val="24"/>
        </w:rPr>
        <w:t>Contracting</w:t>
      </w:r>
      <w:proofErr w:type="gramEnd"/>
      <w:r>
        <w:rPr>
          <w:rFonts w:ascii="Times New Roman" w:hAnsi="Times New Roman"/>
          <w:sz w:val="24"/>
          <w:szCs w:val="24"/>
        </w:rPr>
        <w:t xml:space="preserve"> to develop agreements for approved projects</w:t>
      </w:r>
    </w:p>
    <w:p w:rsidR="00F97627" w:rsidRDefault="00F97627">
      <w:pPr>
        <w:rPr>
          <w:rFonts w:ascii="Times New Roman" w:hAnsi="Times New Roman"/>
          <w:sz w:val="24"/>
          <w:szCs w:val="24"/>
        </w:rPr>
      </w:pPr>
      <w:r>
        <w:rPr>
          <w:rFonts w:ascii="Times New Roman" w:hAnsi="Times New Roman"/>
          <w:sz w:val="24"/>
          <w:szCs w:val="24"/>
        </w:rPr>
        <w:br w:type="page"/>
      </w:r>
    </w:p>
    <w:p w:rsidR="00F97627" w:rsidRDefault="00F97627" w:rsidP="004C69EF">
      <w:pPr>
        <w:spacing w:after="120"/>
        <w:ind w:right="-720"/>
        <w:rPr>
          <w:rFonts w:ascii="Times New Roman" w:hAnsi="Times New Roman"/>
          <w:b/>
          <w:sz w:val="24"/>
          <w:szCs w:val="24"/>
          <w:u w:val="single"/>
        </w:rPr>
      </w:pPr>
      <w:r>
        <w:rPr>
          <w:rFonts w:ascii="Times New Roman" w:hAnsi="Times New Roman"/>
          <w:b/>
          <w:sz w:val="24"/>
          <w:szCs w:val="24"/>
          <w:u w:val="single"/>
        </w:rPr>
        <w:t xml:space="preserve">LCC </w:t>
      </w:r>
      <w:r w:rsidRPr="00216F1D">
        <w:rPr>
          <w:rFonts w:ascii="Times New Roman" w:hAnsi="Times New Roman"/>
          <w:b/>
          <w:sz w:val="24"/>
          <w:szCs w:val="24"/>
          <w:u w:val="single"/>
        </w:rPr>
        <w:t>Priorities/Criteria</w:t>
      </w:r>
    </w:p>
    <w:p w:rsidR="00F97627" w:rsidRPr="0009751E" w:rsidRDefault="00F97627" w:rsidP="004C69EF">
      <w:pPr>
        <w:spacing w:after="120"/>
        <w:ind w:right="-720"/>
        <w:rPr>
          <w:rFonts w:ascii="Times New Roman" w:hAnsi="Times New Roman"/>
          <w:b/>
          <w:sz w:val="24"/>
          <w:szCs w:val="24"/>
        </w:rPr>
      </w:pPr>
      <w:r w:rsidRPr="0009751E">
        <w:rPr>
          <w:rFonts w:ascii="Times New Roman" w:hAnsi="Times New Roman"/>
          <w:b/>
          <w:sz w:val="24"/>
          <w:szCs w:val="24"/>
        </w:rPr>
        <w:t>Justification</w:t>
      </w:r>
    </w:p>
    <w:p w:rsidR="00F97627" w:rsidRDefault="00F97627" w:rsidP="004C69EF">
      <w:pPr>
        <w:spacing w:after="120"/>
        <w:ind w:right="-720"/>
        <w:rPr>
          <w:rFonts w:ascii="Times New Roman" w:hAnsi="Times New Roman"/>
          <w:i/>
          <w:sz w:val="24"/>
          <w:szCs w:val="24"/>
        </w:rPr>
      </w:pPr>
      <w:r w:rsidRPr="004C69EF">
        <w:rPr>
          <w:rFonts w:ascii="Times New Roman" w:hAnsi="Times New Roman"/>
          <w:i/>
          <w:sz w:val="24"/>
          <w:szCs w:val="24"/>
        </w:rPr>
        <w:t xml:space="preserve">Criteria Group developed these criteria based on the mission and components of the North Atlantic LCC (see </w:t>
      </w:r>
      <w:r>
        <w:rPr>
          <w:rFonts w:ascii="Times New Roman" w:hAnsi="Times New Roman"/>
          <w:i/>
          <w:sz w:val="24"/>
          <w:szCs w:val="24"/>
        </w:rPr>
        <w:t>next page</w:t>
      </w:r>
      <w:r w:rsidRPr="004C69EF">
        <w:rPr>
          <w:rFonts w:ascii="Times New Roman" w:hAnsi="Times New Roman"/>
          <w:i/>
          <w:sz w:val="24"/>
          <w:szCs w:val="24"/>
        </w:rPr>
        <w:t>).  They recognized that the LCC community will need to develop more specific priorities in the future but that for this year focusing on foundational need</w:t>
      </w:r>
      <w:r>
        <w:rPr>
          <w:rFonts w:ascii="Times New Roman" w:hAnsi="Times New Roman"/>
          <w:i/>
          <w:sz w:val="24"/>
          <w:szCs w:val="24"/>
        </w:rPr>
        <w:t>s</w:t>
      </w:r>
      <w:r w:rsidRPr="004C69EF">
        <w:rPr>
          <w:rFonts w:ascii="Times New Roman" w:hAnsi="Times New Roman"/>
          <w:i/>
          <w:sz w:val="24"/>
          <w:szCs w:val="24"/>
        </w:rPr>
        <w:t xml:space="preserve"> that </w:t>
      </w:r>
      <w:r>
        <w:rPr>
          <w:rFonts w:ascii="Times New Roman" w:hAnsi="Times New Roman"/>
          <w:i/>
          <w:sz w:val="24"/>
          <w:szCs w:val="24"/>
        </w:rPr>
        <w:t>have been recognized by partners and partnerships</w:t>
      </w:r>
      <w:r w:rsidRPr="004C69EF">
        <w:rPr>
          <w:rFonts w:ascii="Times New Roman" w:hAnsi="Times New Roman"/>
          <w:i/>
          <w:sz w:val="24"/>
          <w:szCs w:val="24"/>
        </w:rPr>
        <w:t xml:space="preserve"> made the most sense</w:t>
      </w:r>
      <w:r>
        <w:rPr>
          <w:rFonts w:ascii="Times New Roman" w:hAnsi="Times New Roman"/>
          <w:i/>
          <w:sz w:val="24"/>
          <w:szCs w:val="24"/>
        </w:rPr>
        <w:t>.  They also recognized that Systems Groups may need to identify additional criteria that are specific to that system.</w:t>
      </w:r>
      <w:r w:rsidR="000A3CC1">
        <w:rPr>
          <w:rFonts w:ascii="Times New Roman" w:hAnsi="Times New Roman"/>
          <w:i/>
          <w:sz w:val="24"/>
          <w:szCs w:val="24"/>
        </w:rPr>
        <w:t xml:space="preserve"> These criteria are not in priority order.</w:t>
      </w:r>
    </w:p>
    <w:p w:rsidR="00F97627" w:rsidRPr="0009751E" w:rsidRDefault="00F97627" w:rsidP="004C69EF">
      <w:pPr>
        <w:spacing w:after="120"/>
        <w:ind w:right="-720"/>
        <w:rPr>
          <w:rFonts w:ascii="Times New Roman" w:hAnsi="Times New Roman"/>
          <w:b/>
          <w:sz w:val="24"/>
          <w:szCs w:val="24"/>
        </w:rPr>
      </w:pPr>
      <w:r w:rsidRPr="0009751E">
        <w:rPr>
          <w:rFonts w:ascii="Times New Roman" w:hAnsi="Times New Roman"/>
          <w:b/>
          <w:sz w:val="24"/>
          <w:szCs w:val="24"/>
        </w:rPr>
        <w:t>Criteria</w:t>
      </w:r>
    </w:p>
    <w:p w:rsidR="00F97627" w:rsidRPr="00FF226C" w:rsidRDefault="00F97627" w:rsidP="004C69EF">
      <w:pPr>
        <w:pStyle w:val="ListParagraph"/>
        <w:numPr>
          <w:ilvl w:val="0"/>
          <w:numId w:val="13"/>
        </w:numPr>
        <w:spacing w:after="120"/>
        <w:ind w:right="-720"/>
        <w:rPr>
          <w:rFonts w:ascii="Times New Roman" w:hAnsi="Times New Roman"/>
          <w:sz w:val="24"/>
          <w:szCs w:val="24"/>
        </w:rPr>
      </w:pPr>
      <w:r w:rsidRPr="00FF226C">
        <w:rPr>
          <w:rFonts w:ascii="Times New Roman" w:hAnsi="Times New Roman"/>
          <w:sz w:val="24"/>
          <w:szCs w:val="24"/>
        </w:rPr>
        <w:t xml:space="preserve">Foundational needs for </w:t>
      </w:r>
      <w:r>
        <w:rPr>
          <w:rFonts w:ascii="Times New Roman" w:hAnsi="Times New Roman"/>
          <w:sz w:val="24"/>
          <w:szCs w:val="24"/>
        </w:rPr>
        <w:t xml:space="preserve">organizing </w:t>
      </w:r>
      <w:r w:rsidRPr="00FF226C">
        <w:rPr>
          <w:rFonts w:ascii="Times New Roman" w:hAnsi="Times New Roman"/>
          <w:sz w:val="24"/>
          <w:szCs w:val="24"/>
        </w:rPr>
        <w:t>landscape conservation</w:t>
      </w:r>
      <w:r w:rsidR="000A3CC1">
        <w:rPr>
          <w:rFonts w:ascii="Times New Roman" w:hAnsi="Times New Roman"/>
          <w:sz w:val="24"/>
          <w:szCs w:val="24"/>
        </w:rPr>
        <w:t xml:space="preserve"> including</w:t>
      </w:r>
      <w:r w:rsidRPr="00FF226C">
        <w:rPr>
          <w:rFonts w:ascii="Times New Roman" w:hAnsi="Times New Roman"/>
          <w:sz w:val="24"/>
          <w:szCs w:val="24"/>
        </w:rPr>
        <w:t xml:space="preserve">: </w:t>
      </w:r>
    </w:p>
    <w:p w:rsidR="00F97627" w:rsidRDefault="00F97627" w:rsidP="004C69EF">
      <w:pPr>
        <w:pStyle w:val="ListParagraph"/>
        <w:numPr>
          <w:ilvl w:val="0"/>
          <w:numId w:val="11"/>
        </w:numPr>
        <w:spacing w:after="120"/>
        <w:ind w:right="-720"/>
        <w:rPr>
          <w:rFonts w:ascii="Times New Roman" w:hAnsi="Times New Roman"/>
          <w:sz w:val="24"/>
          <w:szCs w:val="24"/>
        </w:rPr>
      </w:pPr>
      <w:r>
        <w:rPr>
          <w:rFonts w:ascii="Times New Roman" w:hAnsi="Times New Roman"/>
          <w:sz w:val="24"/>
          <w:szCs w:val="24"/>
        </w:rPr>
        <w:t>building blocks for future science and tools (e.g., consistent classification, mapping)</w:t>
      </w:r>
    </w:p>
    <w:p w:rsidR="00F97627" w:rsidRPr="0070650B" w:rsidRDefault="00F97627" w:rsidP="004C69EF">
      <w:pPr>
        <w:pStyle w:val="ListParagraph"/>
        <w:numPr>
          <w:ilvl w:val="0"/>
          <w:numId w:val="11"/>
        </w:numPr>
        <w:spacing w:after="120"/>
        <w:ind w:right="-720"/>
        <w:rPr>
          <w:rFonts w:ascii="Times New Roman" w:hAnsi="Times New Roman"/>
          <w:sz w:val="24"/>
          <w:szCs w:val="24"/>
        </w:rPr>
      </w:pPr>
      <w:r w:rsidRPr="0070650B">
        <w:rPr>
          <w:rFonts w:ascii="Times New Roman" w:hAnsi="Times New Roman"/>
          <w:sz w:val="24"/>
          <w:szCs w:val="24"/>
        </w:rPr>
        <w:t>organizational framework</w:t>
      </w:r>
      <w:r>
        <w:rPr>
          <w:rFonts w:ascii="Times New Roman" w:hAnsi="Times New Roman"/>
          <w:sz w:val="24"/>
          <w:szCs w:val="24"/>
        </w:rPr>
        <w:t>s</w:t>
      </w:r>
      <w:r w:rsidRPr="0070650B">
        <w:rPr>
          <w:rFonts w:ascii="Times New Roman" w:hAnsi="Times New Roman"/>
          <w:sz w:val="24"/>
          <w:szCs w:val="24"/>
        </w:rPr>
        <w:t xml:space="preserve"> for science and tools</w:t>
      </w:r>
      <w:r w:rsidR="000A3CC1">
        <w:rPr>
          <w:rFonts w:ascii="Times New Roman" w:hAnsi="Times New Roman"/>
          <w:sz w:val="24"/>
          <w:szCs w:val="24"/>
        </w:rPr>
        <w:t xml:space="preserve"> to guide conservation decision-</w:t>
      </w:r>
      <w:r w:rsidRPr="0070650B">
        <w:rPr>
          <w:rFonts w:ascii="Times New Roman" w:hAnsi="Times New Roman"/>
          <w:sz w:val="24"/>
          <w:szCs w:val="24"/>
        </w:rPr>
        <w:t>making</w:t>
      </w:r>
      <w:r>
        <w:rPr>
          <w:rFonts w:ascii="Times New Roman" w:hAnsi="Times New Roman"/>
          <w:sz w:val="24"/>
          <w:szCs w:val="24"/>
        </w:rPr>
        <w:t xml:space="preserve"> based on current and future conditions (e.g., modeling frameworks that link predictions of future conditions to conservation decisions)</w:t>
      </w:r>
    </w:p>
    <w:p w:rsidR="00F97627" w:rsidRDefault="00F97627" w:rsidP="004C69EF">
      <w:pPr>
        <w:pStyle w:val="ListParagraph"/>
        <w:numPr>
          <w:ilvl w:val="0"/>
          <w:numId w:val="11"/>
        </w:numPr>
        <w:spacing w:after="120"/>
        <w:ind w:right="-720"/>
        <w:rPr>
          <w:rFonts w:ascii="Times New Roman" w:hAnsi="Times New Roman"/>
          <w:sz w:val="24"/>
          <w:szCs w:val="24"/>
        </w:rPr>
      </w:pPr>
      <w:r w:rsidRPr="0070650B">
        <w:rPr>
          <w:rFonts w:ascii="Times New Roman" w:hAnsi="Times New Roman"/>
          <w:sz w:val="24"/>
          <w:szCs w:val="24"/>
        </w:rPr>
        <w:t>information manag</w:t>
      </w:r>
      <w:r>
        <w:rPr>
          <w:rFonts w:ascii="Times New Roman" w:hAnsi="Times New Roman"/>
          <w:sz w:val="24"/>
          <w:szCs w:val="24"/>
        </w:rPr>
        <w:t xml:space="preserve">ement tools to ensure that </w:t>
      </w:r>
      <w:r w:rsidRPr="0070650B">
        <w:rPr>
          <w:rFonts w:ascii="Times New Roman" w:hAnsi="Times New Roman"/>
          <w:sz w:val="24"/>
          <w:szCs w:val="24"/>
        </w:rPr>
        <w:t xml:space="preserve">information is organized in a way that it is available in scales and formats needed </w:t>
      </w:r>
      <w:r>
        <w:rPr>
          <w:rFonts w:ascii="Times New Roman" w:hAnsi="Times New Roman"/>
          <w:sz w:val="24"/>
          <w:szCs w:val="24"/>
        </w:rPr>
        <w:t>to guide conservation decisions</w:t>
      </w:r>
    </w:p>
    <w:p w:rsidR="00F97627" w:rsidRPr="0070650B" w:rsidRDefault="00F97627" w:rsidP="004C69EF">
      <w:pPr>
        <w:pStyle w:val="ListParagraph"/>
        <w:numPr>
          <w:ilvl w:val="0"/>
          <w:numId w:val="11"/>
        </w:numPr>
        <w:spacing w:after="120"/>
        <w:ind w:right="-720"/>
        <w:rPr>
          <w:rFonts w:ascii="Times New Roman" w:hAnsi="Times New Roman"/>
          <w:sz w:val="24"/>
          <w:szCs w:val="24"/>
        </w:rPr>
      </w:pPr>
      <w:r w:rsidRPr="00FF226C">
        <w:rPr>
          <w:rFonts w:ascii="Times New Roman" w:hAnsi="Times New Roman"/>
          <w:sz w:val="24"/>
          <w:szCs w:val="24"/>
        </w:rPr>
        <w:t xml:space="preserve">pilot/demonstration projects </w:t>
      </w:r>
      <w:r>
        <w:rPr>
          <w:rFonts w:ascii="Times New Roman" w:hAnsi="Times New Roman"/>
          <w:sz w:val="24"/>
          <w:szCs w:val="24"/>
        </w:rPr>
        <w:t xml:space="preserve">of approaches </w:t>
      </w:r>
      <w:r w:rsidRPr="00FF226C">
        <w:rPr>
          <w:rFonts w:ascii="Times New Roman" w:hAnsi="Times New Roman"/>
          <w:sz w:val="24"/>
          <w:szCs w:val="24"/>
        </w:rPr>
        <w:t>that can be applied at landscape and regional scales</w:t>
      </w:r>
    </w:p>
    <w:p w:rsidR="00F97627" w:rsidRPr="00FF226C" w:rsidRDefault="00F97627" w:rsidP="004C69EF">
      <w:pPr>
        <w:pStyle w:val="ListParagraph"/>
        <w:numPr>
          <w:ilvl w:val="0"/>
          <w:numId w:val="13"/>
        </w:numPr>
        <w:spacing w:after="120"/>
        <w:ind w:right="-720"/>
        <w:rPr>
          <w:rFonts w:ascii="Times New Roman" w:hAnsi="Times New Roman"/>
          <w:sz w:val="24"/>
          <w:szCs w:val="24"/>
        </w:rPr>
      </w:pPr>
      <w:r>
        <w:rPr>
          <w:rFonts w:ascii="Times New Roman" w:hAnsi="Times New Roman"/>
          <w:sz w:val="24"/>
          <w:szCs w:val="24"/>
        </w:rPr>
        <w:t>Need</w:t>
      </w:r>
      <w:r w:rsidRPr="00FF226C">
        <w:rPr>
          <w:rFonts w:ascii="Times New Roman" w:hAnsi="Times New Roman"/>
          <w:sz w:val="24"/>
          <w:szCs w:val="24"/>
        </w:rPr>
        <w:t xml:space="preserve">s that address major threats and uncertainties to sustaining natural or cultural resources in the North Atlantic </w:t>
      </w:r>
      <w:r>
        <w:rPr>
          <w:rFonts w:ascii="Times New Roman" w:hAnsi="Times New Roman"/>
          <w:sz w:val="24"/>
          <w:szCs w:val="24"/>
        </w:rPr>
        <w:t>LCC</w:t>
      </w:r>
      <w:r w:rsidR="000A3CC1">
        <w:rPr>
          <w:rFonts w:ascii="Times New Roman" w:hAnsi="Times New Roman"/>
          <w:sz w:val="24"/>
          <w:szCs w:val="24"/>
        </w:rPr>
        <w:t xml:space="preserve"> including</w:t>
      </w:r>
      <w:r w:rsidRPr="00FF226C">
        <w:rPr>
          <w:rFonts w:ascii="Times New Roman" w:hAnsi="Times New Roman"/>
          <w:sz w:val="24"/>
          <w:szCs w:val="24"/>
        </w:rPr>
        <w:t>:</w:t>
      </w:r>
    </w:p>
    <w:p w:rsidR="00F97627" w:rsidRPr="0070650B" w:rsidRDefault="00F97627" w:rsidP="004C69EF">
      <w:pPr>
        <w:pStyle w:val="ListParagraph"/>
        <w:numPr>
          <w:ilvl w:val="0"/>
          <w:numId w:val="12"/>
        </w:numPr>
        <w:spacing w:after="120"/>
        <w:ind w:right="-720"/>
        <w:rPr>
          <w:rFonts w:ascii="Times New Roman" w:hAnsi="Times New Roman"/>
          <w:sz w:val="24"/>
          <w:szCs w:val="24"/>
        </w:rPr>
      </w:pPr>
      <w:r w:rsidRPr="0070650B">
        <w:rPr>
          <w:rFonts w:ascii="Times New Roman" w:hAnsi="Times New Roman"/>
          <w:sz w:val="24"/>
          <w:szCs w:val="24"/>
        </w:rPr>
        <w:t>human impacts include land use change (e.g. urban growth, roads, sprawl, transmission corridors), changes in hydrology, invasive species, contaminants</w:t>
      </w:r>
    </w:p>
    <w:p w:rsidR="00F97627" w:rsidRPr="0070650B" w:rsidRDefault="00F97627" w:rsidP="004C69EF">
      <w:pPr>
        <w:pStyle w:val="ListParagraph"/>
        <w:numPr>
          <w:ilvl w:val="0"/>
          <w:numId w:val="12"/>
        </w:numPr>
        <w:spacing w:after="120"/>
        <w:ind w:right="-720"/>
        <w:rPr>
          <w:rFonts w:ascii="Times New Roman" w:hAnsi="Times New Roman"/>
          <w:sz w:val="24"/>
          <w:szCs w:val="24"/>
        </w:rPr>
      </w:pPr>
      <w:r w:rsidRPr="0070650B">
        <w:rPr>
          <w:rFonts w:ascii="Times New Roman" w:hAnsi="Times New Roman"/>
          <w:sz w:val="24"/>
          <w:szCs w:val="24"/>
        </w:rPr>
        <w:t xml:space="preserve">climate impacts include sea level rise, </w:t>
      </w:r>
      <w:r>
        <w:rPr>
          <w:rFonts w:ascii="Times New Roman" w:hAnsi="Times New Roman"/>
          <w:sz w:val="24"/>
          <w:szCs w:val="24"/>
        </w:rPr>
        <w:t xml:space="preserve">impacts from changing temperature and precipitation including </w:t>
      </w:r>
      <w:r w:rsidRPr="0070650B">
        <w:rPr>
          <w:rFonts w:ascii="Times New Roman" w:hAnsi="Times New Roman"/>
          <w:sz w:val="24"/>
          <w:szCs w:val="24"/>
        </w:rPr>
        <w:t>changing hydrology (floods, droughts, change in timing or duration), shifts/changes/loss of natural communities</w:t>
      </w:r>
      <w:r>
        <w:rPr>
          <w:rFonts w:ascii="Times New Roman" w:hAnsi="Times New Roman"/>
          <w:sz w:val="24"/>
          <w:szCs w:val="24"/>
        </w:rPr>
        <w:t>, changing phenology</w:t>
      </w:r>
    </w:p>
    <w:p w:rsidR="00F97627" w:rsidRPr="0070650B" w:rsidRDefault="00F97627" w:rsidP="004C69EF">
      <w:pPr>
        <w:pStyle w:val="ListParagraph"/>
        <w:numPr>
          <w:ilvl w:val="0"/>
          <w:numId w:val="12"/>
        </w:numPr>
        <w:spacing w:after="120"/>
        <w:ind w:right="-720"/>
        <w:rPr>
          <w:rFonts w:ascii="Times New Roman" w:hAnsi="Times New Roman"/>
          <w:sz w:val="24"/>
          <w:szCs w:val="24"/>
        </w:rPr>
      </w:pPr>
      <w:r w:rsidRPr="0070650B">
        <w:rPr>
          <w:rFonts w:ascii="Times New Roman" w:hAnsi="Times New Roman"/>
          <w:sz w:val="24"/>
          <w:szCs w:val="24"/>
        </w:rPr>
        <w:t>energy impacts including hydropower and wind development, biomass, transmission corridors</w:t>
      </w:r>
    </w:p>
    <w:p w:rsidR="00F97627" w:rsidRPr="0070650B" w:rsidRDefault="00F97627" w:rsidP="004C69EF">
      <w:pPr>
        <w:pStyle w:val="ListParagraph"/>
        <w:numPr>
          <w:ilvl w:val="0"/>
          <w:numId w:val="12"/>
        </w:numPr>
        <w:spacing w:after="120"/>
        <w:ind w:right="-720"/>
        <w:rPr>
          <w:rFonts w:ascii="Times New Roman" w:hAnsi="Times New Roman"/>
          <w:sz w:val="24"/>
          <w:szCs w:val="24"/>
        </w:rPr>
      </w:pPr>
      <w:r>
        <w:rPr>
          <w:rFonts w:ascii="Times New Roman" w:hAnsi="Times New Roman"/>
          <w:sz w:val="24"/>
          <w:szCs w:val="24"/>
        </w:rPr>
        <w:t>co-occurrence</w:t>
      </w:r>
      <w:r w:rsidRPr="0070650B">
        <w:rPr>
          <w:rFonts w:ascii="Times New Roman" w:hAnsi="Times New Roman"/>
          <w:sz w:val="24"/>
          <w:szCs w:val="24"/>
        </w:rPr>
        <w:t xml:space="preserve"> of these impacts</w:t>
      </w:r>
    </w:p>
    <w:p w:rsidR="00F97627" w:rsidRPr="00FF226C" w:rsidRDefault="00F97627" w:rsidP="004C69EF">
      <w:pPr>
        <w:pStyle w:val="ListParagraph"/>
        <w:numPr>
          <w:ilvl w:val="0"/>
          <w:numId w:val="13"/>
        </w:numPr>
        <w:spacing w:after="120"/>
        <w:ind w:right="-720"/>
        <w:rPr>
          <w:rFonts w:ascii="Times New Roman" w:hAnsi="Times New Roman"/>
          <w:sz w:val="24"/>
          <w:szCs w:val="24"/>
        </w:rPr>
      </w:pPr>
      <w:r>
        <w:rPr>
          <w:rFonts w:ascii="Times New Roman" w:hAnsi="Times New Roman"/>
          <w:sz w:val="24"/>
          <w:szCs w:val="24"/>
        </w:rPr>
        <w:t>Need</w:t>
      </w:r>
      <w:r w:rsidRPr="00FF226C">
        <w:rPr>
          <w:rFonts w:ascii="Times New Roman" w:hAnsi="Times New Roman"/>
          <w:sz w:val="24"/>
          <w:szCs w:val="24"/>
        </w:rPr>
        <w:t>s that address threats and uncertainties to multiple species</w:t>
      </w:r>
      <w:r>
        <w:rPr>
          <w:rFonts w:ascii="Times New Roman" w:hAnsi="Times New Roman"/>
          <w:sz w:val="24"/>
          <w:szCs w:val="24"/>
        </w:rPr>
        <w:t xml:space="preserve"> or habitats</w:t>
      </w:r>
    </w:p>
    <w:p w:rsidR="00F97627" w:rsidRDefault="00F97627" w:rsidP="00164F48">
      <w:pPr>
        <w:pStyle w:val="ListParagraph"/>
        <w:numPr>
          <w:ilvl w:val="0"/>
          <w:numId w:val="13"/>
        </w:numPr>
        <w:spacing w:after="120"/>
        <w:ind w:right="-720"/>
        <w:rPr>
          <w:rFonts w:ascii="Times New Roman" w:hAnsi="Times New Roman"/>
          <w:sz w:val="24"/>
          <w:szCs w:val="24"/>
        </w:rPr>
      </w:pPr>
      <w:r>
        <w:rPr>
          <w:rFonts w:ascii="Times New Roman" w:hAnsi="Times New Roman"/>
          <w:sz w:val="24"/>
          <w:szCs w:val="24"/>
        </w:rPr>
        <w:t>Need</w:t>
      </w:r>
      <w:r w:rsidRPr="00FF226C">
        <w:rPr>
          <w:rFonts w:ascii="Times New Roman" w:hAnsi="Times New Roman"/>
          <w:sz w:val="24"/>
          <w:szCs w:val="24"/>
        </w:rPr>
        <w:t xml:space="preserve">s that will inform </w:t>
      </w:r>
      <w:r>
        <w:rPr>
          <w:rFonts w:ascii="Times New Roman" w:hAnsi="Times New Roman"/>
          <w:sz w:val="24"/>
          <w:szCs w:val="24"/>
        </w:rPr>
        <w:t>applied conservation</w:t>
      </w:r>
      <w:r w:rsidRPr="00FF226C">
        <w:rPr>
          <w:rFonts w:ascii="Times New Roman" w:hAnsi="Times New Roman"/>
          <w:sz w:val="24"/>
          <w:szCs w:val="24"/>
        </w:rPr>
        <w:t xml:space="preserve"> decisions and actions</w:t>
      </w:r>
      <w:r>
        <w:rPr>
          <w:rFonts w:ascii="Times New Roman" w:hAnsi="Times New Roman"/>
          <w:sz w:val="24"/>
          <w:szCs w:val="24"/>
        </w:rPr>
        <w:t xml:space="preserve"> by agencies, organizations and partnerships working in the North Atlantic LCC</w:t>
      </w:r>
      <w:r w:rsidR="000A3CC1">
        <w:rPr>
          <w:rFonts w:ascii="Times New Roman" w:hAnsi="Times New Roman"/>
          <w:sz w:val="24"/>
          <w:szCs w:val="24"/>
        </w:rPr>
        <w:t xml:space="preserve"> to sustain natural and cultural resources</w:t>
      </w:r>
    </w:p>
    <w:p w:rsidR="00F97627" w:rsidRDefault="00F97627" w:rsidP="0009751E">
      <w:pPr>
        <w:pStyle w:val="ListParagraph"/>
        <w:numPr>
          <w:ilvl w:val="0"/>
          <w:numId w:val="13"/>
        </w:numPr>
        <w:spacing w:after="120"/>
        <w:ind w:right="-720"/>
        <w:rPr>
          <w:rFonts w:ascii="Times New Roman" w:hAnsi="Times New Roman"/>
          <w:sz w:val="24"/>
          <w:szCs w:val="24"/>
        </w:rPr>
      </w:pPr>
      <w:r>
        <w:rPr>
          <w:rFonts w:ascii="Times New Roman" w:hAnsi="Times New Roman"/>
          <w:sz w:val="24"/>
          <w:szCs w:val="24"/>
        </w:rPr>
        <w:t>Need</w:t>
      </w:r>
      <w:r w:rsidRPr="00164F48">
        <w:rPr>
          <w:rFonts w:ascii="Times New Roman" w:hAnsi="Times New Roman"/>
          <w:sz w:val="24"/>
          <w:szCs w:val="24"/>
        </w:rPr>
        <w:t>s that are priorities for existing partnerships</w:t>
      </w:r>
      <w:r>
        <w:rPr>
          <w:rFonts w:ascii="Times New Roman" w:hAnsi="Times New Roman"/>
          <w:sz w:val="24"/>
          <w:szCs w:val="24"/>
        </w:rPr>
        <w:t xml:space="preserve"> in the North Atlantic LCC</w:t>
      </w:r>
    </w:p>
    <w:p w:rsidR="00F97627" w:rsidRDefault="00F97627" w:rsidP="00164F48">
      <w:pPr>
        <w:pStyle w:val="ListParagraph"/>
        <w:numPr>
          <w:ilvl w:val="0"/>
          <w:numId w:val="13"/>
        </w:numPr>
        <w:spacing w:after="120"/>
        <w:ind w:right="-720"/>
        <w:rPr>
          <w:rFonts w:ascii="Times New Roman" w:hAnsi="Times New Roman"/>
          <w:sz w:val="24"/>
          <w:szCs w:val="24"/>
        </w:rPr>
      </w:pPr>
      <w:r>
        <w:rPr>
          <w:rFonts w:ascii="Times New Roman" w:hAnsi="Times New Roman"/>
          <w:sz w:val="24"/>
          <w:szCs w:val="24"/>
        </w:rPr>
        <w:t>Needs that leverage and integrate existing efforts including ongoing LCC and RCN projects</w:t>
      </w:r>
    </w:p>
    <w:p w:rsidR="00000000" w:rsidRDefault="00F97627">
      <w:pPr>
        <w:pStyle w:val="ListParagraph"/>
        <w:spacing w:after="120"/>
        <w:ind w:left="360" w:right="-720"/>
        <w:rPr>
          <w:rFonts w:ascii="Times New Roman" w:hAnsi="Times New Roman"/>
          <w:sz w:val="24"/>
          <w:szCs w:val="24"/>
        </w:rPr>
      </w:pPr>
      <w:r w:rsidRPr="0009751E">
        <w:rPr>
          <w:rFonts w:ascii="Times New Roman" w:hAnsi="Times New Roman"/>
          <w:b/>
          <w:sz w:val="24"/>
          <w:szCs w:val="24"/>
          <w:u w:val="single"/>
        </w:rPr>
        <w:br w:type="page"/>
      </w:r>
    </w:p>
    <w:p w:rsidR="00F97627" w:rsidRDefault="00F97627" w:rsidP="004C69EF">
      <w:pPr>
        <w:rPr>
          <w:rFonts w:ascii="Times New Roman" w:hAnsi="Times New Roman"/>
          <w:b/>
          <w:sz w:val="24"/>
          <w:szCs w:val="24"/>
          <w:u w:val="single"/>
        </w:rPr>
      </w:pPr>
      <w:smartTag w:uri="urn:schemas-microsoft-com:office:smarttags" w:element="City">
        <w:smartTag w:uri="urn:schemas-microsoft-com:office:smarttags" w:element="place">
          <w:r>
            <w:rPr>
              <w:rFonts w:ascii="Times New Roman" w:hAnsi="Times New Roman"/>
              <w:b/>
              <w:sz w:val="24"/>
              <w:szCs w:val="24"/>
              <w:u w:val="single"/>
            </w:rPr>
            <w:t>Mission</w:t>
          </w:r>
        </w:smartTag>
      </w:smartTag>
      <w:r>
        <w:rPr>
          <w:rFonts w:ascii="Times New Roman" w:hAnsi="Times New Roman"/>
          <w:b/>
          <w:sz w:val="24"/>
          <w:szCs w:val="24"/>
          <w:u w:val="single"/>
        </w:rPr>
        <w:t xml:space="preserve"> and Components of North Atlantic LCC</w:t>
      </w:r>
    </w:p>
    <w:p w:rsidR="00F97627" w:rsidRPr="00204A8E" w:rsidRDefault="00F97627" w:rsidP="00D2477A">
      <w:pPr>
        <w:spacing w:after="120"/>
        <w:rPr>
          <w:rFonts w:ascii="Times New Roman" w:hAnsi="Times New Roman"/>
          <w:b/>
          <w:i/>
          <w:sz w:val="24"/>
          <w:szCs w:val="24"/>
        </w:rPr>
      </w:pPr>
      <w:r w:rsidRPr="00204A8E">
        <w:rPr>
          <w:rFonts w:ascii="Times New Roman" w:hAnsi="Times New Roman"/>
          <w:b/>
          <w:sz w:val="24"/>
          <w:szCs w:val="24"/>
        </w:rPr>
        <w:t>Mission Statement</w:t>
      </w:r>
      <w:r>
        <w:rPr>
          <w:rFonts w:ascii="Times New Roman" w:hAnsi="Times New Roman"/>
          <w:b/>
          <w:sz w:val="24"/>
          <w:szCs w:val="24"/>
        </w:rPr>
        <w:t xml:space="preserve"> (with emphasis added)</w:t>
      </w:r>
      <w:r>
        <w:rPr>
          <w:rFonts w:ascii="Times New Roman" w:hAnsi="Times New Roman"/>
          <w:b/>
          <w:i/>
          <w:sz w:val="24"/>
          <w:szCs w:val="24"/>
        </w:rPr>
        <w:t xml:space="preserve">: </w:t>
      </w:r>
      <w:r w:rsidRPr="00204A8E">
        <w:rPr>
          <w:rFonts w:ascii="Times New Roman" w:hAnsi="Times New Roman"/>
          <w:sz w:val="24"/>
          <w:szCs w:val="24"/>
        </w:rPr>
        <w:t xml:space="preserve">The North Atlantic Landscape Conservation Cooperative provides a </w:t>
      </w:r>
      <w:r>
        <w:rPr>
          <w:rFonts w:ascii="Times New Roman" w:hAnsi="Times New Roman"/>
          <w:sz w:val="24"/>
          <w:szCs w:val="24"/>
        </w:rPr>
        <w:t>partnership</w:t>
      </w:r>
      <w:r w:rsidRPr="00204A8E">
        <w:rPr>
          <w:rFonts w:ascii="Times New Roman" w:hAnsi="Times New Roman"/>
          <w:sz w:val="24"/>
          <w:szCs w:val="24"/>
        </w:rPr>
        <w:t xml:space="preserve"> in which the private, state, tribal and federal conservation community works together to </w:t>
      </w:r>
      <w:r w:rsidRPr="00A65CD5">
        <w:rPr>
          <w:rFonts w:ascii="Times New Roman" w:hAnsi="Times New Roman"/>
          <w:b/>
          <w:sz w:val="24"/>
          <w:szCs w:val="24"/>
        </w:rPr>
        <w:t>address increasing land use pressures and widespread resource threats and uncertainties amplified by a rapidly changing climate</w:t>
      </w:r>
      <w:r w:rsidRPr="00204A8E">
        <w:rPr>
          <w:rFonts w:ascii="Times New Roman" w:hAnsi="Times New Roman"/>
          <w:sz w:val="24"/>
          <w:szCs w:val="24"/>
        </w:rPr>
        <w:t xml:space="preserve">.  The partners and partnerships in the cooperative address these regional threats and uncertainties by </w:t>
      </w:r>
      <w:r w:rsidRPr="00A65CD5">
        <w:rPr>
          <w:rFonts w:ascii="Times New Roman" w:hAnsi="Times New Roman"/>
          <w:b/>
          <w:sz w:val="24"/>
          <w:szCs w:val="24"/>
        </w:rPr>
        <w:t>agreeing on common goals</w:t>
      </w:r>
      <w:r w:rsidRPr="00204A8E">
        <w:rPr>
          <w:rFonts w:ascii="Times New Roman" w:hAnsi="Times New Roman"/>
          <w:sz w:val="24"/>
          <w:szCs w:val="24"/>
        </w:rPr>
        <w:t xml:space="preserve"> for land, water, fish, wildlife, plant and cultural resources and jointly </w:t>
      </w:r>
      <w:r w:rsidRPr="00A65CD5">
        <w:rPr>
          <w:rFonts w:ascii="Times New Roman" w:hAnsi="Times New Roman"/>
          <w:b/>
          <w:sz w:val="24"/>
          <w:szCs w:val="24"/>
        </w:rPr>
        <w:t>developing the science and tools needed to prioritize and guide more effective conservation actions</w:t>
      </w:r>
      <w:r w:rsidRPr="00204A8E">
        <w:rPr>
          <w:rFonts w:ascii="Times New Roman" w:hAnsi="Times New Roman"/>
          <w:sz w:val="24"/>
          <w:szCs w:val="24"/>
        </w:rPr>
        <w:t xml:space="preserve"> by partners toward those goals. </w:t>
      </w:r>
    </w:p>
    <w:p w:rsidR="00F97627" w:rsidRPr="00A715C3" w:rsidRDefault="00F97627" w:rsidP="00D2477A">
      <w:pPr>
        <w:spacing w:after="120"/>
        <w:rPr>
          <w:rFonts w:ascii="Times New Roman" w:hAnsi="Times New Roman"/>
          <w:b/>
          <w:sz w:val="24"/>
          <w:szCs w:val="24"/>
        </w:rPr>
      </w:pPr>
      <w:r w:rsidRPr="00A715C3">
        <w:rPr>
          <w:rFonts w:ascii="Times New Roman" w:hAnsi="Times New Roman"/>
          <w:b/>
          <w:sz w:val="24"/>
          <w:szCs w:val="24"/>
        </w:rPr>
        <w:t>Specific LCC science components include the following:</w:t>
      </w:r>
    </w:p>
    <w:p w:rsidR="00F97627" w:rsidRPr="00662AE1" w:rsidRDefault="00F97627" w:rsidP="00662AE1">
      <w:pPr>
        <w:spacing w:after="120"/>
        <w:rPr>
          <w:rFonts w:ascii="Times New Roman" w:hAnsi="Times New Roman"/>
          <w:sz w:val="24"/>
          <w:szCs w:val="24"/>
        </w:rPr>
      </w:pPr>
      <w:r w:rsidRPr="00662AE1">
        <w:rPr>
          <w:rFonts w:ascii="Times New Roman" w:hAnsi="Times New Roman"/>
          <w:sz w:val="24"/>
          <w:szCs w:val="24"/>
          <w:u w:val="single"/>
        </w:rPr>
        <w:t>Ecological Planning</w:t>
      </w:r>
      <w:r w:rsidRPr="00662AE1">
        <w:rPr>
          <w:rFonts w:ascii="Times New Roman" w:hAnsi="Times New Roman"/>
          <w:sz w:val="24"/>
          <w:szCs w:val="24"/>
        </w:rPr>
        <w:t>:</w:t>
      </w:r>
      <w:r w:rsidRPr="00662AE1">
        <w:rPr>
          <w:rFonts w:ascii="Times New Roman" w:hAnsi="Times New Roman"/>
          <w:b/>
          <w:sz w:val="24"/>
          <w:szCs w:val="24"/>
        </w:rPr>
        <w:t xml:space="preserve">  </w:t>
      </w:r>
      <w:r w:rsidRPr="00662AE1">
        <w:rPr>
          <w:rFonts w:ascii="Times New Roman" w:hAnsi="Times New Roman"/>
          <w:sz w:val="24"/>
          <w:szCs w:val="24"/>
        </w:rPr>
        <w:t xml:space="preserve">Compile, organize and provide information from existing partners and partnerships on status, trends, </w:t>
      </w:r>
      <w:proofErr w:type="gramStart"/>
      <w:r w:rsidRPr="00662AE1">
        <w:rPr>
          <w:rFonts w:ascii="Times New Roman" w:hAnsi="Times New Roman"/>
          <w:sz w:val="24"/>
          <w:szCs w:val="24"/>
        </w:rPr>
        <w:t>threats</w:t>
      </w:r>
      <w:proofErr w:type="gramEnd"/>
      <w:r w:rsidRPr="00662AE1">
        <w:rPr>
          <w:rFonts w:ascii="Times New Roman" w:hAnsi="Times New Roman"/>
          <w:sz w:val="24"/>
          <w:szCs w:val="24"/>
        </w:rPr>
        <w:t xml:space="preserve"> and limiting factors for priority fish, wildlife and plant species and cultural resources; agree on objectives for these species and resources; and assess their relationship to limiting factors, habitats and landscapes to provide a scientific basis for conservation actions.</w:t>
      </w:r>
    </w:p>
    <w:p w:rsidR="00F97627" w:rsidRPr="00662AE1" w:rsidRDefault="00F97627" w:rsidP="00662AE1">
      <w:pPr>
        <w:spacing w:after="120"/>
        <w:rPr>
          <w:rFonts w:ascii="Times New Roman" w:hAnsi="Times New Roman"/>
          <w:sz w:val="24"/>
          <w:szCs w:val="24"/>
        </w:rPr>
      </w:pPr>
      <w:r w:rsidRPr="00662AE1">
        <w:rPr>
          <w:rFonts w:ascii="Times New Roman" w:hAnsi="Times New Roman"/>
          <w:sz w:val="24"/>
          <w:szCs w:val="24"/>
          <w:u w:val="single"/>
        </w:rPr>
        <w:t>Conservation Design</w:t>
      </w:r>
      <w:r w:rsidRPr="00662AE1">
        <w:rPr>
          <w:rFonts w:ascii="Times New Roman" w:hAnsi="Times New Roman"/>
          <w:sz w:val="24"/>
          <w:szCs w:val="24"/>
        </w:rPr>
        <w:t>:  Provide tools and information to guide decision makers and inform conservation actions to more effectively address threats, limiting factors and uncertainties and efficiently achieve objectives under current and predicted future conditions and link site-scale actions to landscape and regional scale goals.</w:t>
      </w:r>
    </w:p>
    <w:p w:rsidR="00F97627" w:rsidRPr="00662AE1" w:rsidRDefault="00F97627" w:rsidP="00662AE1">
      <w:pPr>
        <w:spacing w:after="120"/>
        <w:rPr>
          <w:rFonts w:ascii="Times New Roman" w:hAnsi="Times New Roman"/>
          <w:sz w:val="24"/>
          <w:szCs w:val="24"/>
        </w:rPr>
      </w:pPr>
      <w:r w:rsidRPr="00662AE1">
        <w:rPr>
          <w:rFonts w:ascii="Times New Roman" w:hAnsi="Times New Roman"/>
          <w:iCs/>
          <w:sz w:val="24"/>
          <w:szCs w:val="24"/>
          <w:u w:val="single"/>
        </w:rPr>
        <w:t xml:space="preserve">Demonstration </w:t>
      </w:r>
      <w:proofErr w:type="gramStart"/>
      <w:r w:rsidRPr="00662AE1">
        <w:rPr>
          <w:rFonts w:ascii="Times New Roman" w:hAnsi="Times New Roman"/>
          <w:iCs/>
          <w:sz w:val="24"/>
          <w:szCs w:val="24"/>
          <w:u w:val="single"/>
        </w:rPr>
        <w:t xml:space="preserve">Projects </w:t>
      </w:r>
      <w:r w:rsidRPr="00662AE1">
        <w:rPr>
          <w:rFonts w:ascii="Times New Roman" w:hAnsi="Times New Roman"/>
          <w:iCs/>
          <w:sz w:val="24"/>
          <w:szCs w:val="24"/>
        </w:rPr>
        <w:t>:</w:t>
      </w:r>
      <w:proofErr w:type="gramEnd"/>
      <w:r w:rsidRPr="00662AE1">
        <w:rPr>
          <w:rFonts w:ascii="Times New Roman" w:hAnsi="Times New Roman"/>
          <w:iCs/>
          <w:sz w:val="24"/>
          <w:szCs w:val="24"/>
        </w:rPr>
        <w:t xml:space="preserve"> Support implementation actions designed to test, validate and improve information, science, and tools developed by the LCC to enhance the ability of our lands and waters to sustain fish, wildlife, plant and cultural resources.</w:t>
      </w:r>
    </w:p>
    <w:p w:rsidR="00F97627" w:rsidRPr="00662AE1" w:rsidRDefault="00F97627" w:rsidP="00662AE1">
      <w:pPr>
        <w:spacing w:after="120"/>
        <w:rPr>
          <w:rFonts w:ascii="Times New Roman" w:hAnsi="Times New Roman"/>
          <w:bCs/>
          <w:sz w:val="24"/>
          <w:szCs w:val="24"/>
        </w:rPr>
      </w:pPr>
      <w:r w:rsidRPr="00662AE1">
        <w:rPr>
          <w:rFonts w:ascii="Times New Roman" w:hAnsi="Times New Roman"/>
          <w:bCs/>
          <w:sz w:val="24"/>
          <w:szCs w:val="24"/>
          <w:u w:val="single"/>
        </w:rPr>
        <w:t>Monitoring and Evaluation</w:t>
      </w:r>
      <w:r w:rsidRPr="00662AE1">
        <w:rPr>
          <w:rFonts w:ascii="Times New Roman" w:hAnsi="Times New Roman"/>
          <w:bCs/>
          <w:sz w:val="24"/>
          <w:szCs w:val="24"/>
        </w:rPr>
        <w:t>:  Facilitate monitoring of populations, resources, habitats and landscapes designed to assess the effectiveness of conservation, assess progress towards common goals and guide future planning and actions based on the results.</w:t>
      </w:r>
    </w:p>
    <w:p w:rsidR="00F97627" w:rsidRDefault="00F97627" w:rsidP="00662AE1">
      <w:pPr>
        <w:spacing w:after="120"/>
        <w:rPr>
          <w:rFonts w:ascii="Times New Roman" w:hAnsi="Times New Roman"/>
          <w:bCs/>
          <w:sz w:val="24"/>
          <w:szCs w:val="24"/>
        </w:rPr>
      </w:pPr>
      <w:r w:rsidRPr="00662AE1">
        <w:rPr>
          <w:rFonts w:ascii="Times New Roman" w:hAnsi="Times New Roman"/>
          <w:bCs/>
          <w:sz w:val="24"/>
          <w:szCs w:val="24"/>
          <w:u w:val="single"/>
        </w:rPr>
        <w:t>Research</w:t>
      </w:r>
      <w:r w:rsidRPr="00662AE1">
        <w:rPr>
          <w:rFonts w:ascii="Times New Roman" w:hAnsi="Times New Roman"/>
          <w:bCs/>
          <w:sz w:val="24"/>
          <w:szCs w:val="24"/>
        </w:rPr>
        <w:t>:  Facilitate and support priority research activities based on needs identified by partners that test key assumptions in planning and design and inform future planning; provide guidance to Climate Science Centers; and work with partners to coordinate ongoing research initiatives on priority conservation issues.</w:t>
      </w:r>
    </w:p>
    <w:p w:rsidR="000A3CC1" w:rsidRDefault="00F97627" w:rsidP="000A3CC1">
      <w:pPr>
        <w:spacing w:after="120"/>
        <w:ind w:right="-720"/>
        <w:rPr>
          <w:rFonts w:ascii="Times New Roman" w:hAnsi="Times New Roman"/>
          <w:sz w:val="24"/>
          <w:szCs w:val="24"/>
        </w:rPr>
      </w:pPr>
      <w:r w:rsidRPr="008F6F80">
        <w:rPr>
          <w:rFonts w:ascii="Times New Roman" w:hAnsi="Times New Roman"/>
          <w:sz w:val="24"/>
          <w:szCs w:val="24"/>
          <w:u w:val="single"/>
        </w:rPr>
        <w:t>Information Management</w:t>
      </w:r>
      <w:r w:rsidRPr="008F6F80">
        <w:rPr>
          <w:rFonts w:ascii="Times New Roman" w:hAnsi="Times New Roman"/>
          <w:sz w:val="24"/>
          <w:szCs w:val="24"/>
        </w:rPr>
        <w:t>:   Compile, organize and make available existing information, data, science and tools developed by LCC</w:t>
      </w:r>
      <w:r>
        <w:rPr>
          <w:rFonts w:ascii="Times New Roman" w:hAnsi="Times New Roman"/>
          <w:sz w:val="24"/>
          <w:szCs w:val="24"/>
        </w:rPr>
        <w:t xml:space="preserve"> partners</w:t>
      </w:r>
      <w:r w:rsidRPr="008F6F80">
        <w:rPr>
          <w:rFonts w:ascii="Times New Roman" w:hAnsi="Times New Roman"/>
          <w:sz w:val="24"/>
          <w:szCs w:val="24"/>
        </w:rPr>
        <w:t xml:space="preserve"> in scales and formats identified by partners.</w:t>
      </w:r>
    </w:p>
    <w:p w:rsidR="00F97627" w:rsidRDefault="000A3CC1" w:rsidP="000A3CC1">
      <w:pPr>
        <w:spacing w:after="120"/>
        <w:ind w:right="-720"/>
        <w:rPr>
          <w:rFonts w:ascii="Times New Roman" w:hAnsi="Times New Roman"/>
          <w:sz w:val="24"/>
          <w:szCs w:val="24"/>
        </w:rPr>
      </w:pPr>
      <w:r>
        <w:rPr>
          <w:rFonts w:ascii="Times New Roman" w:hAnsi="Times New Roman"/>
          <w:b/>
          <w:sz w:val="24"/>
          <w:szCs w:val="24"/>
        </w:rPr>
        <w:t>Original</w:t>
      </w:r>
      <w:r w:rsidR="00F97627">
        <w:rPr>
          <w:rFonts w:ascii="Times New Roman" w:hAnsi="Times New Roman"/>
          <w:b/>
          <w:sz w:val="24"/>
          <w:szCs w:val="24"/>
        </w:rPr>
        <w:t xml:space="preserve"> Request for Science Needs</w:t>
      </w:r>
      <w:r w:rsidR="00F97627" w:rsidRPr="00E30706">
        <w:rPr>
          <w:rFonts w:ascii="Times New Roman" w:hAnsi="Times New Roman"/>
          <w:b/>
          <w:sz w:val="24"/>
          <w:szCs w:val="24"/>
        </w:rPr>
        <w:t xml:space="preserve">:  </w:t>
      </w:r>
      <w:r>
        <w:rPr>
          <w:rFonts w:ascii="Times New Roman" w:hAnsi="Times New Roman"/>
          <w:b/>
          <w:sz w:val="24"/>
          <w:szCs w:val="24"/>
        </w:rPr>
        <w:t>“</w:t>
      </w:r>
      <w:r w:rsidR="00F97627">
        <w:rPr>
          <w:rFonts w:ascii="Times New Roman" w:hAnsi="Times New Roman"/>
          <w:sz w:val="24"/>
          <w:szCs w:val="24"/>
        </w:rPr>
        <w:t>N</w:t>
      </w:r>
      <w:r w:rsidR="00F97627" w:rsidRPr="000A732D">
        <w:rPr>
          <w:rFonts w:ascii="Times New Roman" w:hAnsi="Times New Roman"/>
          <w:sz w:val="24"/>
          <w:szCs w:val="24"/>
        </w:rPr>
        <w:t xml:space="preserve">eeds </w:t>
      </w:r>
      <w:r w:rsidR="00F97627">
        <w:rPr>
          <w:rFonts w:ascii="Times New Roman" w:hAnsi="Times New Roman"/>
          <w:sz w:val="24"/>
          <w:szCs w:val="24"/>
        </w:rPr>
        <w:t xml:space="preserve">and projects </w:t>
      </w:r>
      <w:r w:rsidR="00F97627" w:rsidRPr="000A732D">
        <w:rPr>
          <w:rFonts w:ascii="Times New Roman" w:hAnsi="Times New Roman"/>
          <w:sz w:val="24"/>
          <w:szCs w:val="24"/>
        </w:rPr>
        <w:t>that are landscape or regional in scope, are focused on informing management decisions and actions (including habitat protection, restoration and management, policies and regulations, and targeted outreach) and address major threats and uncertainties to sustaining natural or cultural resources.</w:t>
      </w:r>
      <w:r>
        <w:rPr>
          <w:rFonts w:ascii="Times New Roman" w:hAnsi="Times New Roman"/>
          <w:sz w:val="24"/>
          <w:szCs w:val="24"/>
        </w:rPr>
        <w:t>”</w:t>
      </w:r>
    </w:p>
    <w:sectPr w:rsidR="00F97627" w:rsidSect="00402284">
      <w:pgSz w:w="12240" w:h="15840"/>
      <w:pgMar w:top="1260" w:right="1440" w:bottom="135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27" w:rsidRDefault="00F97627" w:rsidP="004571A8">
      <w:pPr>
        <w:spacing w:after="0" w:line="240" w:lineRule="auto"/>
      </w:pPr>
      <w:r>
        <w:separator/>
      </w:r>
    </w:p>
  </w:endnote>
  <w:endnote w:type="continuationSeparator" w:id="0">
    <w:p w:rsidR="00F97627" w:rsidRDefault="00F97627" w:rsidP="00457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27" w:rsidRDefault="00F97627" w:rsidP="004571A8">
      <w:pPr>
        <w:spacing w:after="0" w:line="240" w:lineRule="auto"/>
      </w:pPr>
      <w:r>
        <w:separator/>
      </w:r>
    </w:p>
  </w:footnote>
  <w:footnote w:type="continuationSeparator" w:id="0">
    <w:p w:rsidR="00F97627" w:rsidRDefault="00F97627" w:rsidP="00457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53B6"/>
    <w:multiLevelType w:val="hybridMultilevel"/>
    <w:tmpl w:val="B0BCA4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5C3093"/>
    <w:multiLevelType w:val="hybridMultilevel"/>
    <w:tmpl w:val="80969464"/>
    <w:lvl w:ilvl="0" w:tplc="B328A81A">
      <w:start w:val="1"/>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8084CD1"/>
    <w:multiLevelType w:val="hybridMultilevel"/>
    <w:tmpl w:val="B61A96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6151A"/>
    <w:multiLevelType w:val="hybridMultilevel"/>
    <w:tmpl w:val="8932A4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34F32"/>
    <w:multiLevelType w:val="hybridMultilevel"/>
    <w:tmpl w:val="ED06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D465C"/>
    <w:multiLevelType w:val="hybridMultilevel"/>
    <w:tmpl w:val="EA7E94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346F31"/>
    <w:multiLevelType w:val="hybridMultilevel"/>
    <w:tmpl w:val="0E24F0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1568FE"/>
    <w:multiLevelType w:val="hybridMultilevel"/>
    <w:tmpl w:val="4C56E60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FF45545"/>
    <w:multiLevelType w:val="hybridMultilevel"/>
    <w:tmpl w:val="24A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26CCF"/>
    <w:multiLevelType w:val="hybridMultilevel"/>
    <w:tmpl w:val="2EE8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552FC"/>
    <w:multiLevelType w:val="hybridMultilevel"/>
    <w:tmpl w:val="64128F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3BD3C99"/>
    <w:multiLevelType w:val="hybridMultilevel"/>
    <w:tmpl w:val="B0BCA4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4B39FA"/>
    <w:multiLevelType w:val="hybridMultilevel"/>
    <w:tmpl w:val="B0BCA4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EBA5530"/>
    <w:multiLevelType w:val="hybridMultilevel"/>
    <w:tmpl w:val="A8B0EC5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25586"/>
    <w:multiLevelType w:val="hybridMultilevel"/>
    <w:tmpl w:val="6F92CCA8"/>
    <w:lvl w:ilvl="0" w:tplc="04090001">
      <w:start w:val="1"/>
      <w:numFmt w:val="bullet"/>
      <w:lvlText w:val=""/>
      <w:lvlJc w:val="left"/>
      <w:pPr>
        <w:ind w:left="765" w:hanging="360"/>
      </w:pPr>
      <w:rPr>
        <w:rFonts w:ascii="Symbol" w:hAnsi="Symbol" w:hint="default"/>
      </w:rPr>
    </w:lvl>
    <w:lvl w:ilvl="1" w:tplc="04090011">
      <w:start w:val="1"/>
      <w:numFmt w:val="decimal"/>
      <w:lvlText w:val="%2)"/>
      <w:lvlJc w:val="left"/>
      <w:pPr>
        <w:ind w:left="1485" w:hanging="360"/>
      </w:pPr>
      <w:rPr>
        <w:rFonts w:cs="Times New Roman"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F76505E"/>
    <w:multiLevelType w:val="hybridMultilevel"/>
    <w:tmpl w:val="CD5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0"/>
  </w:num>
  <w:num w:numId="5">
    <w:abstractNumId w:val="13"/>
  </w:num>
  <w:num w:numId="6">
    <w:abstractNumId w:val="5"/>
  </w:num>
  <w:num w:numId="7">
    <w:abstractNumId w:val="3"/>
  </w:num>
  <w:num w:numId="8">
    <w:abstractNumId w:val="2"/>
  </w:num>
  <w:num w:numId="9">
    <w:abstractNumId w:val="1"/>
  </w:num>
  <w:num w:numId="10">
    <w:abstractNumId w:val="6"/>
  </w:num>
  <w:num w:numId="11">
    <w:abstractNumId w:val="8"/>
  </w:num>
  <w:num w:numId="12">
    <w:abstractNumId w:val="15"/>
  </w:num>
  <w:num w:numId="13">
    <w:abstractNumId w:val="10"/>
  </w:num>
  <w:num w:numId="14">
    <w:abstractNumId w:val="7"/>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EC8"/>
    <w:rsid w:val="0000129C"/>
    <w:rsid w:val="00017314"/>
    <w:rsid w:val="000206AF"/>
    <w:rsid w:val="0003684B"/>
    <w:rsid w:val="00037152"/>
    <w:rsid w:val="00040C61"/>
    <w:rsid w:val="00042714"/>
    <w:rsid w:val="00053F01"/>
    <w:rsid w:val="00061638"/>
    <w:rsid w:val="00067FAA"/>
    <w:rsid w:val="0009452D"/>
    <w:rsid w:val="0009751E"/>
    <w:rsid w:val="000A2D66"/>
    <w:rsid w:val="000A3CC1"/>
    <w:rsid w:val="000A7183"/>
    <w:rsid w:val="000A732D"/>
    <w:rsid w:val="000C0551"/>
    <w:rsid w:val="000E5CC0"/>
    <w:rsid w:val="000F08AE"/>
    <w:rsid w:val="00104A73"/>
    <w:rsid w:val="001117DB"/>
    <w:rsid w:val="00125F05"/>
    <w:rsid w:val="00134718"/>
    <w:rsid w:val="00157AF1"/>
    <w:rsid w:val="00164F48"/>
    <w:rsid w:val="00171077"/>
    <w:rsid w:val="00173638"/>
    <w:rsid w:val="001771D5"/>
    <w:rsid w:val="001902F7"/>
    <w:rsid w:val="001D0D81"/>
    <w:rsid w:val="001E2E6E"/>
    <w:rsid w:val="001E63CA"/>
    <w:rsid w:val="00204A8E"/>
    <w:rsid w:val="00205A22"/>
    <w:rsid w:val="00216F1D"/>
    <w:rsid w:val="00217003"/>
    <w:rsid w:val="00247A95"/>
    <w:rsid w:val="00255D34"/>
    <w:rsid w:val="00256CBE"/>
    <w:rsid w:val="002714B4"/>
    <w:rsid w:val="00277173"/>
    <w:rsid w:val="002A4078"/>
    <w:rsid w:val="002A7D38"/>
    <w:rsid w:val="002D0A1E"/>
    <w:rsid w:val="002F1EAF"/>
    <w:rsid w:val="002F5EB7"/>
    <w:rsid w:val="00313CD7"/>
    <w:rsid w:val="00330F1E"/>
    <w:rsid w:val="00334723"/>
    <w:rsid w:val="00346B17"/>
    <w:rsid w:val="00347F0B"/>
    <w:rsid w:val="003633E5"/>
    <w:rsid w:val="0036699E"/>
    <w:rsid w:val="00397532"/>
    <w:rsid w:val="003A5689"/>
    <w:rsid w:val="003D22FF"/>
    <w:rsid w:val="003D4DC6"/>
    <w:rsid w:val="003D7ED4"/>
    <w:rsid w:val="003F1927"/>
    <w:rsid w:val="00402284"/>
    <w:rsid w:val="0044055A"/>
    <w:rsid w:val="00443E7A"/>
    <w:rsid w:val="00447176"/>
    <w:rsid w:val="00455346"/>
    <w:rsid w:val="004571A8"/>
    <w:rsid w:val="00461BB8"/>
    <w:rsid w:val="00462535"/>
    <w:rsid w:val="00465AF1"/>
    <w:rsid w:val="00481233"/>
    <w:rsid w:val="004825ED"/>
    <w:rsid w:val="004A0EBD"/>
    <w:rsid w:val="004A6D9D"/>
    <w:rsid w:val="004B5F04"/>
    <w:rsid w:val="004C69EF"/>
    <w:rsid w:val="004D466A"/>
    <w:rsid w:val="004E661E"/>
    <w:rsid w:val="004F2033"/>
    <w:rsid w:val="00524E05"/>
    <w:rsid w:val="0053193F"/>
    <w:rsid w:val="00546B4B"/>
    <w:rsid w:val="005522B5"/>
    <w:rsid w:val="00553270"/>
    <w:rsid w:val="00557DCC"/>
    <w:rsid w:val="005820BF"/>
    <w:rsid w:val="0059267E"/>
    <w:rsid w:val="005A3CD1"/>
    <w:rsid w:val="005A5D3D"/>
    <w:rsid w:val="005C310A"/>
    <w:rsid w:val="005C6C05"/>
    <w:rsid w:val="005E632E"/>
    <w:rsid w:val="005F1206"/>
    <w:rsid w:val="00604D7F"/>
    <w:rsid w:val="0061575C"/>
    <w:rsid w:val="00623D9F"/>
    <w:rsid w:val="006358E6"/>
    <w:rsid w:val="00662AE1"/>
    <w:rsid w:val="0066567C"/>
    <w:rsid w:val="00686428"/>
    <w:rsid w:val="006965FD"/>
    <w:rsid w:val="006F30B3"/>
    <w:rsid w:val="006F321F"/>
    <w:rsid w:val="0070650B"/>
    <w:rsid w:val="00713A5D"/>
    <w:rsid w:val="00731A76"/>
    <w:rsid w:val="00743C34"/>
    <w:rsid w:val="007701C9"/>
    <w:rsid w:val="00770DBB"/>
    <w:rsid w:val="007748A8"/>
    <w:rsid w:val="00790517"/>
    <w:rsid w:val="00796996"/>
    <w:rsid w:val="007B2AB0"/>
    <w:rsid w:val="007C3BBF"/>
    <w:rsid w:val="007D78E8"/>
    <w:rsid w:val="007E1399"/>
    <w:rsid w:val="007E5E1A"/>
    <w:rsid w:val="007F1DAF"/>
    <w:rsid w:val="007F3485"/>
    <w:rsid w:val="007F7341"/>
    <w:rsid w:val="0080613F"/>
    <w:rsid w:val="00846568"/>
    <w:rsid w:val="00854057"/>
    <w:rsid w:val="008809DE"/>
    <w:rsid w:val="00892BB1"/>
    <w:rsid w:val="0089711F"/>
    <w:rsid w:val="00897543"/>
    <w:rsid w:val="008A7CDA"/>
    <w:rsid w:val="008D1513"/>
    <w:rsid w:val="008D55D5"/>
    <w:rsid w:val="008E506D"/>
    <w:rsid w:val="008F6F80"/>
    <w:rsid w:val="00910884"/>
    <w:rsid w:val="009175A0"/>
    <w:rsid w:val="00927CCE"/>
    <w:rsid w:val="00935157"/>
    <w:rsid w:val="009364DD"/>
    <w:rsid w:val="00963176"/>
    <w:rsid w:val="0096691F"/>
    <w:rsid w:val="00985951"/>
    <w:rsid w:val="00992840"/>
    <w:rsid w:val="009958C6"/>
    <w:rsid w:val="009C45FB"/>
    <w:rsid w:val="009D2E26"/>
    <w:rsid w:val="009D6E27"/>
    <w:rsid w:val="009E2E1A"/>
    <w:rsid w:val="009F57F2"/>
    <w:rsid w:val="00A04290"/>
    <w:rsid w:val="00A0670E"/>
    <w:rsid w:val="00A17154"/>
    <w:rsid w:val="00A3696E"/>
    <w:rsid w:val="00A45E30"/>
    <w:rsid w:val="00A63387"/>
    <w:rsid w:val="00A65CD5"/>
    <w:rsid w:val="00A715C3"/>
    <w:rsid w:val="00A75E80"/>
    <w:rsid w:val="00AB2D77"/>
    <w:rsid w:val="00AB3644"/>
    <w:rsid w:val="00AB3EC8"/>
    <w:rsid w:val="00AC0A6F"/>
    <w:rsid w:val="00AD4EA5"/>
    <w:rsid w:val="00AE566B"/>
    <w:rsid w:val="00B06616"/>
    <w:rsid w:val="00B4483B"/>
    <w:rsid w:val="00B7132C"/>
    <w:rsid w:val="00B8027C"/>
    <w:rsid w:val="00B840B6"/>
    <w:rsid w:val="00BA7621"/>
    <w:rsid w:val="00BB1D96"/>
    <w:rsid w:val="00BB67A4"/>
    <w:rsid w:val="00BE20D9"/>
    <w:rsid w:val="00BE6346"/>
    <w:rsid w:val="00BF56D5"/>
    <w:rsid w:val="00C2227D"/>
    <w:rsid w:val="00C23855"/>
    <w:rsid w:val="00C24CEA"/>
    <w:rsid w:val="00C32EC0"/>
    <w:rsid w:val="00C36947"/>
    <w:rsid w:val="00C542CF"/>
    <w:rsid w:val="00C872D6"/>
    <w:rsid w:val="00CC08B5"/>
    <w:rsid w:val="00CC6B1E"/>
    <w:rsid w:val="00CD6358"/>
    <w:rsid w:val="00CD7E72"/>
    <w:rsid w:val="00CE4F88"/>
    <w:rsid w:val="00CF6399"/>
    <w:rsid w:val="00D021DB"/>
    <w:rsid w:val="00D033E9"/>
    <w:rsid w:val="00D10910"/>
    <w:rsid w:val="00D12A99"/>
    <w:rsid w:val="00D2477A"/>
    <w:rsid w:val="00D34C98"/>
    <w:rsid w:val="00D86BC9"/>
    <w:rsid w:val="00D9514F"/>
    <w:rsid w:val="00D96518"/>
    <w:rsid w:val="00D97436"/>
    <w:rsid w:val="00DA22DD"/>
    <w:rsid w:val="00DB0E06"/>
    <w:rsid w:val="00DE2FB6"/>
    <w:rsid w:val="00DE3E2B"/>
    <w:rsid w:val="00DF6419"/>
    <w:rsid w:val="00E06463"/>
    <w:rsid w:val="00E30706"/>
    <w:rsid w:val="00E6307A"/>
    <w:rsid w:val="00E926ED"/>
    <w:rsid w:val="00EC7EA7"/>
    <w:rsid w:val="00EF117E"/>
    <w:rsid w:val="00EF5A52"/>
    <w:rsid w:val="00F105F9"/>
    <w:rsid w:val="00F14CE6"/>
    <w:rsid w:val="00F174B9"/>
    <w:rsid w:val="00F21968"/>
    <w:rsid w:val="00F24EDF"/>
    <w:rsid w:val="00F35B2C"/>
    <w:rsid w:val="00F54110"/>
    <w:rsid w:val="00F55374"/>
    <w:rsid w:val="00F57ABC"/>
    <w:rsid w:val="00F97627"/>
    <w:rsid w:val="00FB38A3"/>
    <w:rsid w:val="00FF226C"/>
    <w:rsid w:val="00FF3D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6699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4571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571A8"/>
    <w:rPr>
      <w:rFonts w:cs="Times New Roman"/>
    </w:rPr>
  </w:style>
  <w:style w:type="paragraph" w:styleId="Footer">
    <w:name w:val="footer"/>
    <w:basedOn w:val="Normal"/>
    <w:link w:val="FooterChar"/>
    <w:uiPriority w:val="99"/>
    <w:semiHidden/>
    <w:rsid w:val="004571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571A8"/>
    <w:rPr>
      <w:rFonts w:cs="Times New Roman"/>
    </w:rPr>
  </w:style>
  <w:style w:type="paragraph" w:styleId="ListParagraph">
    <w:name w:val="List Paragraph"/>
    <w:basedOn w:val="Normal"/>
    <w:uiPriority w:val="99"/>
    <w:qFormat/>
    <w:rsid w:val="0009452D"/>
    <w:pPr>
      <w:ind w:left="720"/>
      <w:contextualSpacing/>
    </w:pPr>
  </w:style>
  <w:style w:type="paragraph" w:styleId="BalloonText">
    <w:name w:val="Balloon Text"/>
    <w:basedOn w:val="Normal"/>
    <w:link w:val="BalloonTextChar"/>
    <w:uiPriority w:val="99"/>
    <w:semiHidden/>
    <w:rsid w:val="00461BB8"/>
    <w:rPr>
      <w:rFonts w:ascii="Tahoma" w:hAnsi="Tahoma" w:cs="Tahoma"/>
      <w:sz w:val="16"/>
      <w:szCs w:val="16"/>
    </w:rPr>
  </w:style>
  <w:style w:type="character" w:customStyle="1" w:styleId="BalloonTextChar">
    <w:name w:val="Balloon Text Char"/>
    <w:basedOn w:val="DefaultParagraphFont"/>
    <w:link w:val="BalloonText"/>
    <w:uiPriority w:val="99"/>
    <w:semiHidden/>
    <w:rsid w:val="004F6437"/>
    <w:rPr>
      <w:rFonts w:ascii="Times New Roman" w:hAnsi="Times New Roman"/>
      <w:sz w:val="0"/>
      <w:szCs w:val="0"/>
    </w:rPr>
  </w:style>
  <w:style w:type="character" w:styleId="CommentReference">
    <w:name w:val="annotation reference"/>
    <w:basedOn w:val="DefaultParagraphFont"/>
    <w:uiPriority w:val="99"/>
    <w:semiHidden/>
    <w:rsid w:val="00461BB8"/>
    <w:rPr>
      <w:rFonts w:cs="Times New Roman"/>
      <w:sz w:val="16"/>
      <w:szCs w:val="16"/>
    </w:rPr>
  </w:style>
  <w:style w:type="paragraph" w:styleId="CommentText">
    <w:name w:val="annotation text"/>
    <w:basedOn w:val="Normal"/>
    <w:link w:val="CommentTextChar"/>
    <w:uiPriority w:val="99"/>
    <w:semiHidden/>
    <w:rsid w:val="00461BB8"/>
    <w:rPr>
      <w:sz w:val="20"/>
      <w:szCs w:val="20"/>
    </w:rPr>
  </w:style>
  <w:style w:type="character" w:customStyle="1" w:styleId="CommentTextChar">
    <w:name w:val="Comment Text Char"/>
    <w:basedOn w:val="DefaultParagraphFont"/>
    <w:link w:val="CommentText"/>
    <w:uiPriority w:val="99"/>
    <w:semiHidden/>
    <w:rsid w:val="004F6437"/>
    <w:rPr>
      <w:sz w:val="20"/>
      <w:szCs w:val="20"/>
    </w:rPr>
  </w:style>
  <w:style w:type="paragraph" w:styleId="CommentSubject">
    <w:name w:val="annotation subject"/>
    <w:basedOn w:val="CommentText"/>
    <w:next w:val="CommentText"/>
    <w:link w:val="CommentSubjectChar"/>
    <w:uiPriority w:val="99"/>
    <w:semiHidden/>
    <w:rsid w:val="00461BB8"/>
    <w:rPr>
      <w:b/>
      <w:bCs/>
    </w:rPr>
  </w:style>
  <w:style w:type="character" w:customStyle="1" w:styleId="CommentSubjectChar">
    <w:name w:val="Comment Subject Char"/>
    <w:basedOn w:val="CommentTextChar"/>
    <w:link w:val="CommentSubject"/>
    <w:uiPriority w:val="99"/>
    <w:semiHidden/>
    <w:rsid w:val="004F6437"/>
    <w:rPr>
      <w:b/>
      <w:bCs/>
    </w:rPr>
  </w:style>
</w:styles>
</file>

<file path=word/webSettings.xml><?xml version="1.0" encoding="utf-8"?>
<w:webSettings xmlns:r="http://schemas.openxmlformats.org/officeDocument/2006/relationships" xmlns:w="http://schemas.openxmlformats.org/wordprocessingml/2006/main">
  <w:divs>
    <w:div w:id="1498374636">
      <w:marLeft w:val="0"/>
      <w:marRight w:val="0"/>
      <w:marTop w:val="0"/>
      <w:marBottom w:val="0"/>
      <w:divBdr>
        <w:top w:val="none" w:sz="0" w:space="0" w:color="auto"/>
        <w:left w:val="none" w:sz="0" w:space="0" w:color="auto"/>
        <w:bottom w:val="none" w:sz="0" w:space="0" w:color="auto"/>
        <w:right w:val="none" w:sz="0" w:space="0" w:color="auto"/>
      </w:divBdr>
    </w:div>
    <w:div w:id="1498374637">
      <w:marLeft w:val="0"/>
      <w:marRight w:val="0"/>
      <w:marTop w:val="0"/>
      <w:marBottom w:val="0"/>
      <w:divBdr>
        <w:top w:val="none" w:sz="0" w:space="0" w:color="auto"/>
        <w:left w:val="none" w:sz="0" w:space="0" w:color="auto"/>
        <w:bottom w:val="none" w:sz="0" w:space="0" w:color="auto"/>
        <w:right w:val="none" w:sz="0" w:space="0" w:color="auto"/>
      </w:divBdr>
    </w:div>
    <w:div w:id="1498374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1069</Words>
  <Characters>6427</Characters>
  <Application>Microsoft Office Word</Application>
  <DocSecurity>0</DocSecurity>
  <Lines>53</Lines>
  <Paragraphs>14</Paragraphs>
  <ScaleCrop>false</ScaleCrop>
  <Company>U.S. Fish &amp; Wildlife Service</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Atlantic Landscape Conservation Cooperative</dc:title>
  <dc:subject/>
  <dc:creator>EdithThompson</dc:creator>
  <cp:keywords/>
  <dc:description/>
  <cp:lastModifiedBy>amilliken</cp:lastModifiedBy>
  <cp:revision>3</cp:revision>
  <cp:lastPrinted>2011-01-03T19:02:00Z</cp:lastPrinted>
  <dcterms:created xsi:type="dcterms:W3CDTF">2011-03-21T13:18:00Z</dcterms:created>
  <dcterms:modified xsi:type="dcterms:W3CDTF">2011-03-21T17:29:00Z</dcterms:modified>
</cp:coreProperties>
</file>