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43" w:rsidRPr="00E66C43" w:rsidRDefault="00E66C43" w:rsidP="00E66C43">
      <w:pPr>
        <w:spacing w:line="240" w:lineRule="auto"/>
        <w:contextualSpacing/>
        <w:rPr>
          <w:rFonts w:cstheme="minorHAnsi"/>
          <w:b/>
          <w:sz w:val="24"/>
          <w:szCs w:val="24"/>
        </w:rPr>
      </w:pPr>
      <w:r w:rsidRPr="00E66C43">
        <w:rPr>
          <w:rFonts w:cstheme="minorHAnsi"/>
          <w:b/>
          <w:noProof/>
          <w:sz w:val="24"/>
          <w:szCs w:val="24"/>
        </w:rPr>
        <w:drawing>
          <wp:anchor distT="0" distB="0" distL="114300" distR="114300" simplePos="0" relativeHeight="251659264" behindDoc="1" locked="0" layoutInCell="1" allowOverlap="1">
            <wp:simplePos x="0" y="0"/>
            <wp:positionH relativeFrom="column">
              <wp:posOffset>4826000</wp:posOffset>
            </wp:positionH>
            <wp:positionV relativeFrom="paragraph">
              <wp:posOffset>-543560</wp:posOffset>
            </wp:positionV>
            <wp:extent cx="906780" cy="1080135"/>
            <wp:effectExtent l="19050" t="19050" r="26670" b="24765"/>
            <wp:wrapTight wrapText="bothSides">
              <wp:wrapPolygon edited="0">
                <wp:start x="-454" y="-381"/>
                <wp:lineTo x="-454" y="22095"/>
                <wp:lineTo x="22235" y="22095"/>
                <wp:lineTo x="22235" y="-381"/>
                <wp:lineTo x="-454" y="-381"/>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srcRect l="48500" t="28445" r="29500" b="24444"/>
                    <a:stretch>
                      <a:fillRect/>
                    </a:stretch>
                  </pic:blipFill>
                  <pic:spPr bwMode="auto">
                    <a:xfrm>
                      <a:off x="0" y="0"/>
                      <a:ext cx="906780" cy="1080135"/>
                    </a:xfrm>
                    <a:prstGeom prst="rect">
                      <a:avLst/>
                    </a:prstGeom>
                    <a:noFill/>
                    <a:ln w="9525">
                      <a:solidFill>
                        <a:schemeClr val="tx1"/>
                      </a:solidFill>
                      <a:miter lim="800000"/>
                      <a:headEnd/>
                      <a:tailEnd/>
                    </a:ln>
                  </pic:spPr>
                </pic:pic>
              </a:graphicData>
            </a:graphic>
          </wp:anchor>
        </w:drawing>
      </w:r>
      <w:r w:rsidRPr="00E66C43">
        <w:rPr>
          <w:rFonts w:cstheme="minorHAnsi"/>
          <w:b/>
          <w:sz w:val="24"/>
          <w:szCs w:val="24"/>
        </w:rPr>
        <w:t xml:space="preserve">2012 NEAFWA meeting: </w:t>
      </w:r>
    </w:p>
    <w:p w:rsidR="00E66C43" w:rsidRPr="00E66C43" w:rsidRDefault="00E66C43" w:rsidP="00E66C43">
      <w:pPr>
        <w:spacing w:line="240" w:lineRule="auto"/>
        <w:contextualSpacing/>
        <w:rPr>
          <w:rFonts w:cstheme="minorHAnsi"/>
          <w:b/>
          <w:sz w:val="24"/>
          <w:szCs w:val="24"/>
        </w:rPr>
      </w:pPr>
      <w:r w:rsidRPr="00E66C43">
        <w:rPr>
          <w:rFonts w:cstheme="minorHAnsi"/>
          <w:b/>
          <w:sz w:val="24"/>
          <w:szCs w:val="24"/>
        </w:rPr>
        <w:t>Northeast Landscape Conservation Design, RCNs, and SWAPs</w:t>
      </w:r>
    </w:p>
    <w:p w:rsidR="00E66C43" w:rsidRPr="00E66C43" w:rsidRDefault="00E66C43" w:rsidP="00E66C43">
      <w:pPr>
        <w:spacing w:line="240" w:lineRule="auto"/>
        <w:contextualSpacing/>
        <w:rPr>
          <w:rFonts w:cstheme="minorHAnsi"/>
          <w:b/>
          <w:sz w:val="24"/>
          <w:szCs w:val="24"/>
        </w:rPr>
      </w:pPr>
    </w:p>
    <w:p w:rsidR="00E66C43" w:rsidRPr="00E66C43" w:rsidRDefault="00E66C43" w:rsidP="00E66C43">
      <w:pPr>
        <w:spacing w:line="240" w:lineRule="auto"/>
        <w:ind w:left="1440" w:hanging="1440"/>
        <w:contextualSpacing/>
        <w:rPr>
          <w:rFonts w:cstheme="minorHAnsi"/>
          <w:b/>
        </w:rPr>
      </w:pPr>
      <w:r w:rsidRPr="00E66C43">
        <w:rPr>
          <w:rFonts w:cstheme="minorHAnsi"/>
          <w:b/>
        </w:rPr>
        <w:t>Background:</w:t>
      </w:r>
      <w:r w:rsidRPr="00E66C43">
        <w:rPr>
          <w:rFonts w:cstheme="minorHAnsi"/>
          <w:b/>
        </w:rPr>
        <w:tab/>
      </w:r>
      <w:r w:rsidRPr="00E66C43">
        <w:rPr>
          <w:rFonts w:cstheme="minorHAnsi"/>
        </w:rPr>
        <w:t xml:space="preserve">The North Atlantic LCC (NALCC) has initiated Northeast Landscape Conservation Design (NELCD) with the goal of producing composite maps depicting landscape conservation designs and developing spatial data layers summarizing environmental conditions affecting ecological and cultural resource elements in the Northeast.  The project is intended to increase accessibility to landscape data generated by past and ongoing projects, including several important Regional Conservation Needs (RCN) projects.  The NELCD, ongoing SWAP revisions, and forthcoming RCN projects are inter-related and require coordination.  The North Atlantic LCC is assisting the States to assemble regional components of their forthcoming State Wildlife Action Plans (SWAP).  While the NELCD may serve in part to fulfill SWAP wildlife habitat assessment requirements, the RCN program is proposing to initiate a broader synthesis of reports and data in support of regional SWAP components.  </w:t>
      </w:r>
    </w:p>
    <w:p w:rsidR="00E66C43" w:rsidRPr="00E66C43" w:rsidRDefault="00E66C43" w:rsidP="00E66C43">
      <w:pPr>
        <w:spacing w:line="240" w:lineRule="auto"/>
        <w:contextualSpacing/>
        <w:rPr>
          <w:rFonts w:cstheme="minorHAnsi"/>
        </w:rPr>
      </w:pPr>
    </w:p>
    <w:p w:rsidR="006E3770" w:rsidRPr="00E66C43" w:rsidRDefault="00E66C43" w:rsidP="00E66C43">
      <w:pPr>
        <w:spacing w:line="240" w:lineRule="auto"/>
        <w:contextualSpacing/>
        <w:jc w:val="both"/>
        <w:rPr>
          <w:rFonts w:cstheme="minorHAnsi"/>
          <w:b/>
        </w:rPr>
      </w:pPr>
      <w:r w:rsidRPr="00E66C43">
        <w:rPr>
          <w:rFonts w:cstheme="minorHAnsi"/>
          <w:b/>
        </w:rPr>
        <w:t xml:space="preserve">Meeting Outcomes: </w:t>
      </w:r>
    </w:p>
    <w:p w:rsidR="006E3770" w:rsidRPr="00E66C43" w:rsidRDefault="006E3770" w:rsidP="006E3770">
      <w:pPr>
        <w:spacing w:after="0" w:line="240" w:lineRule="auto"/>
        <w:ind w:left="720"/>
        <w:rPr>
          <w:rFonts w:eastAsia="Times New Roman" w:cstheme="minorHAnsi"/>
          <w:sz w:val="24"/>
          <w:szCs w:val="24"/>
        </w:rPr>
      </w:pPr>
    </w:p>
    <w:p w:rsidR="000404B2" w:rsidRPr="00B47DE8" w:rsidRDefault="00E66C43" w:rsidP="000404B2">
      <w:pPr>
        <w:numPr>
          <w:ilvl w:val="0"/>
          <w:numId w:val="1"/>
        </w:numPr>
        <w:spacing w:after="0" w:line="240" w:lineRule="auto"/>
        <w:rPr>
          <w:rFonts w:eastAsia="Times New Roman" w:cstheme="minorHAnsi"/>
          <w:sz w:val="24"/>
          <w:szCs w:val="24"/>
        </w:rPr>
      </w:pPr>
      <w:r w:rsidRPr="00E66C43">
        <w:rPr>
          <w:rFonts w:eastAsia="Times New Roman" w:cstheme="minorHAnsi"/>
          <w:sz w:val="20"/>
          <w:szCs w:val="20"/>
        </w:rPr>
        <w:t>R</w:t>
      </w:r>
      <w:r w:rsidR="00D67929" w:rsidRPr="00E66C43">
        <w:rPr>
          <w:rFonts w:eastAsia="Times New Roman" w:cstheme="minorHAnsi"/>
          <w:sz w:val="20"/>
          <w:szCs w:val="20"/>
        </w:rPr>
        <w:t>ecommendations</w:t>
      </w:r>
      <w:r w:rsidR="000404B2" w:rsidRPr="000404B2">
        <w:rPr>
          <w:rFonts w:eastAsia="Times New Roman" w:cstheme="minorHAnsi"/>
          <w:sz w:val="20"/>
          <w:szCs w:val="20"/>
        </w:rPr>
        <w:t xml:space="preserve"> </w:t>
      </w:r>
      <w:r w:rsidRPr="00E66C43">
        <w:rPr>
          <w:rFonts w:eastAsia="Times New Roman" w:cstheme="minorHAnsi"/>
          <w:sz w:val="20"/>
          <w:szCs w:val="20"/>
        </w:rPr>
        <w:t xml:space="preserve">were provided </w:t>
      </w:r>
      <w:r w:rsidR="00D67929" w:rsidRPr="00E66C43">
        <w:rPr>
          <w:rFonts w:eastAsia="Times New Roman" w:cstheme="minorHAnsi"/>
          <w:sz w:val="20"/>
          <w:szCs w:val="20"/>
        </w:rPr>
        <w:t xml:space="preserve">on landscape elements to include in Northeast Landscape Conservation Design (NELCD) and regional SWAP, </w:t>
      </w:r>
      <w:r w:rsidR="000404B2" w:rsidRPr="000404B2">
        <w:rPr>
          <w:rFonts w:eastAsia="Times New Roman" w:cstheme="minorHAnsi"/>
          <w:sz w:val="20"/>
          <w:szCs w:val="20"/>
        </w:rPr>
        <w:t xml:space="preserve">and </w:t>
      </w:r>
      <w:r w:rsidRPr="00E66C43">
        <w:rPr>
          <w:rFonts w:eastAsia="Times New Roman" w:cstheme="minorHAnsi"/>
          <w:sz w:val="20"/>
          <w:szCs w:val="20"/>
        </w:rPr>
        <w:t xml:space="preserve">will be drafted and </w:t>
      </w:r>
      <w:r w:rsidR="000404B2" w:rsidRPr="000404B2">
        <w:rPr>
          <w:rFonts w:eastAsia="Times New Roman" w:cstheme="minorHAnsi"/>
          <w:sz w:val="20"/>
          <w:szCs w:val="20"/>
        </w:rPr>
        <w:t>send out to meeting attendees</w:t>
      </w:r>
      <w:r w:rsidR="00D67929" w:rsidRPr="00E66C43">
        <w:rPr>
          <w:rFonts w:eastAsia="Times New Roman" w:cstheme="minorHAnsi"/>
          <w:sz w:val="20"/>
          <w:szCs w:val="20"/>
        </w:rPr>
        <w:t xml:space="preserve"> for concurrence</w:t>
      </w:r>
      <w:r w:rsidR="000404B2" w:rsidRPr="000404B2">
        <w:rPr>
          <w:rFonts w:eastAsia="Times New Roman" w:cstheme="minorHAnsi"/>
          <w:sz w:val="20"/>
          <w:szCs w:val="20"/>
        </w:rPr>
        <w:t>.</w:t>
      </w:r>
    </w:p>
    <w:p w:rsidR="00B47DE8" w:rsidRPr="00E66C43" w:rsidRDefault="00B47DE8" w:rsidP="00B47DE8">
      <w:pPr>
        <w:spacing w:after="0" w:line="240" w:lineRule="auto"/>
        <w:ind w:left="1440"/>
        <w:rPr>
          <w:rFonts w:eastAsia="Times New Roman" w:cstheme="minorHAnsi"/>
          <w:sz w:val="24"/>
          <w:szCs w:val="24"/>
        </w:rPr>
      </w:pPr>
      <w:r>
        <w:rPr>
          <w:rFonts w:eastAsia="Times New Roman" w:cstheme="minorHAnsi"/>
          <w:sz w:val="20"/>
          <w:szCs w:val="20"/>
        </w:rPr>
        <w:t xml:space="preserve">-Need to initiate data sharing agreements with </w:t>
      </w:r>
      <w:proofErr w:type="spellStart"/>
      <w:r>
        <w:rPr>
          <w:rFonts w:eastAsia="Times New Roman" w:cstheme="minorHAnsi"/>
          <w:sz w:val="20"/>
          <w:szCs w:val="20"/>
        </w:rPr>
        <w:t>NatureServe</w:t>
      </w:r>
      <w:proofErr w:type="spellEnd"/>
      <w:r>
        <w:rPr>
          <w:rFonts w:eastAsia="Times New Roman" w:cstheme="minorHAnsi"/>
          <w:sz w:val="20"/>
          <w:szCs w:val="20"/>
        </w:rPr>
        <w:t xml:space="preserve"> and USDA.</w:t>
      </w:r>
    </w:p>
    <w:p w:rsidR="006E3770" w:rsidRPr="000404B2" w:rsidRDefault="006E3770" w:rsidP="006E3770">
      <w:pPr>
        <w:spacing w:after="0" w:line="240" w:lineRule="auto"/>
        <w:ind w:left="720"/>
        <w:rPr>
          <w:rFonts w:eastAsia="Times New Roman" w:cstheme="minorHAnsi"/>
          <w:sz w:val="24"/>
          <w:szCs w:val="24"/>
        </w:rPr>
      </w:pPr>
    </w:p>
    <w:p w:rsidR="000404B2" w:rsidRPr="000404B2" w:rsidRDefault="00E66C43" w:rsidP="000404B2">
      <w:pPr>
        <w:numPr>
          <w:ilvl w:val="0"/>
          <w:numId w:val="1"/>
        </w:numPr>
        <w:spacing w:after="0" w:line="240" w:lineRule="auto"/>
        <w:rPr>
          <w:rFonts w:eastAsia="Times New Roman" w:cstheme="minorHAnsi"/>
          <w:sz w:val="24"/>
          <w:szCs w:val="24"/>
        </w:rPr>
      </w:pPr>
      <w:r w:rsidRPr="00E66C43">
        <w:rPr>
          <w:rFonts w:eastAsia="Times New Roman" w:cstheme="minorHAnsi"/>
          <w:sz w:val="20"/>
          <w:szCs w:val="20"/>
        </w:rPr>
        <w:t>Concurrence to f</w:t>
      </w:r>
      <w:r w:rsidR="000404B2" w:rsidRPr="000404B2">
        <w:rPr>
          <w:rFonts w:eastAsia="Times New Roman" w:cstheme="minorHAnsi"/>
          <w:sz w:val="20"/>
          <w:szCs w:val="20"/>
        </w:rPr>
        <w:t>orm Conservation Design Advisory Committee</w:t>
      </w:r>
      <w:r w:rsidR="00D67929" w:rsidRPr="00E66C43">
        <w:rPr>
          <w:rFonts w:eastAsia="Times New Roman" w:cstheme="minorHAnsi"/>
          <w:sz w:val="20"/>
          <w:szCs w:val="20"/>
        </w:rPr>
        <w:t xml:space="preserve"> to steer and coordinate multiple RCN (</w:t>
      </w:r>
      <w:r w:rsidR="006E3770" w:rsidRPr="00E66C43">
        <w:rPr>
          <w:rFonts w:eastAsia="Times New Roman" w:cstheme="minorHAnsi"/>
          <w:sz w:val="20"/>
          <w:szCs w:val="20"/>
        </w:rPr>
        <w:t>~</w:t>
      </w:r>
      <w:r w:rsidR="00D67929" w:rsidRPr="00E66C43">
        <w:rPr>
          <w:rFonts w:eastAsia="Times New Roman" w:cstheme="minorHAnsi"/>
          <w:sz w:val="20"/>
          <w:szCs w:val="20"/>
        </w:rPr>
        <w:t>5) and NALCC projects (</w:t>
      </w:r>
      <w:r w:rsidR="006E3770" w:rsidRPr="00E66C43">
        <w:rPr>
          <w:rFonts w:eastAsia="Times New Roman" w:cstheme="minorHAnsi"/>
          <w:sz w:val="20"/>
          <w:szCs w:val="20"/>
        </w:rPr>
        <w:t>~</w:t>
      </w:r>
      <w:r w:rsidR="00D67929" w:rsidRPr="00E66C43">
        <w:rPr>
          <w:rFonts w:eastAsia="Times New Roman" w:cstheme="minorHAnsi"/>
          <w:sz w:val="20"/>
          <w:szCs w:val="20"/>
        </w:rPr>
        <w:t>5) supporting the NELCD and NE SWAP initiative</w:t>
      </w:r>
      <w:r w:rsidR="003F042A">
        <w:rPr>
          <w:rFonts w:eastAsia="Times New Roman" w:cstheme="minorHAnsi"/>
          <w:sz w:val="20"/>
          <w:szCs w:val="20"/>
        </w:rPr>
        <w:t xml:space="preserve"> (collectively, “1MAP1WAP”)</w:t>
      </w:r>
      <w:r w:rsidR="00D67929" w:rsidRPr="00E66C43">
        <w:rPr>
          <w:rFonts w:eastAsia="Times New Roman" w:cstheme="minorHAnsi"/>
          <w:sz w:val="20"/>
          <w:szCs w:val="20"/>
        </w:rPr>
        <w:t>.</w:t>
      </w:r>
      <w:r w:rsidR="006E3770" w:rsidRPr="00E66C43">
        <w:rPr>
          <w:rFonts w:eastAsia="Times New Roman" w:cstheme="minorHAnsi"/>
          <w:sz w:val="20"/>
          <w:szCs w:val="20"/>
        </w:rPr>
        <w:t xml:space="preserve">  The advisory </w:t>
      </w:r>
      <w:r w:rsidRPr="00E66C43">
        <w:rPr>
          <w:rFonts w:eastAsia="Times New Roman" w:cstheme="minorHAnsi"/>
          <w:sz w:val="20"/>
          <w:szCs w:val="20"/>
        </w:rPr>
        <w:t>will</w:t>
      </w:r>
      <w:r w:rsidR="006E3770" w:rsidRPr="00E66C43">
        <w:rPr>
          <w:rFonts w:eastAsia="Times New Roman" w:cstheme="minorHAnsi"/>
          <w:sz w:val="20"/>
          <w:szCs w:val="20"/>
        </w:rPr>
        <w:t xml:space="preserve"> be informed by a smaller working subcommittee, which will meet regularly to advance the effort.</w:t>
      </w:r>
    </w:p>
    <w:p w:rsidR="000404B2" w:rsidRPr="000404B2" w:rsidRDefault="006E3770" w:rsidP="006E3770">
      <w:pPr>
        <w:spacing w:after="0" w:line="240" w:lineRule="auto"/>
        <w:ind w:left="1440"/>
        <w:rPr>
          <w:rFonts w:eastAsia="Times New Roman" w:cstheme="minorHAnsi"/>
          <w:sz w:val="24"/>
          <w:szCs w:val="24"/>
        </w:rPr>
      </w:pPr>
      <w:r w:rsidRPr="00E66C43">
        <w:rPr>
          <w:rFonts w:eastAsia="Times New Roman" w:cstheme="minorHAnsi"/>
          <w:sz w:val="20"/>
          <w:szCs w:val="20"/>
        </w:rPr>
        <w:t xml:space="preserve">-Advisory Committee includes the </w:t>
      </w:r>
      <w:r w:rsidR="000404B2" w:rsidRPr="000404B2">
        <w:rPr>
          <w:rFonts w:eastAsia="Times New Roman" w:cstheme="minorHAnsi"/>
          <w:sz w:val="20"/>
          <w:szCs w:val="20"/>
        </w:rPr>
        <w:t>Wildlife Diversity Tech Committee</w:t>
      </w:r>
      <w:r w:rsidRPr="00E66C43">
        <w:rPr>
          <w:rFonts w:eastAsia="Times New Roman" w:cstheme="minorHAnsi"/>
          <w:sz w:val="20"/>
          <w:szCs w:val="20"/>
        </w:rPr>
        <w:t xml:space="preserve"> (NEFWDTC), which will select a smaller delegation to the working subcommittee;</w:t>
      </w:r>
      <w:r w:rsidR="000404B2" w:rsidRPr="000404B2">
        <w:rPr>
          <w:rFonts w:eastAsia="Times New Roman" w:cstheme="minorHAnsi"/>
          <w:sz w:val="20"/>
          <w:szCs w:val="20"/>
        </w:rPr>
        <w:t xml:space="preserve"> </w:t>
      </w:r>
    </w:p>
    <w:p w:rsidR="000404B2" w:rsidRPr="00E66C43" w:rsidRDefault="006E3770" w:rsidP="006E3770">
      <w:pPr>
        <w:spacing w:after="0" w:line="240" w:lineRule="auto"/>
        <w:ind w:left="1440"/>
        <w:rPr>
          <w:rFonts w:eastAsia="Times New Roman" w:cstheme="minorHAnsi"/>
          <w:sz w:val="20"/>
          <w:szCs w:val="20"/>
        </w:rPr>
      </w:pPr>
      <w:r w:rsidRPr="00E66C43">
        <w:rPr>
          <w:rFonts w:eastAsia="Times New Roman" w:cstheme="minorHAnsi"/>
          <w:sz w:val="20"/>
          <w:szCs w:val="20"/>
        </w:rPr>
        <w:t xml:space="preserve">-Advisory Committee includes representatives </w:t>
      </w:r>
      <w:r w:rsidR="000404B2" w:rsidRPr="000404B2">
        <w:rPr>
          <w:rFonts w:eastAsia="Times New Roman" w:cstheme="minorHAnsi"/>
          <w:sz w:val="20"/>
          <w:szCs w:val="20"/>
        </w:rPr>
        <w:t>for federal endangered species, fish</w:t>
      </w:r>
      <w:r w:rsidRPr="00E66C43">
        <w:rPr>
          <w:rFonts w:eastAsia="Times New Roman" w:cstheme="minorHAnsi"/>
          <w:sz w:val="20"/>
          <w:szCs w:val="20"/>
        </w:rPr>
        <w:t>,</w:t>
      </w:r>
      <w:r w:rsidR="000404B2" w:rsidRPr="000404B2">
        <w:rPr>
          <w:rFonts w:eastAsia="Times New Roman" w:cstheme="minorHAnsi"/>
          <w:sz w:val="20"/>
          <w:szCs w:val="20"/>
        </w:rPr>
        <w:t xml:space="preserve"> and </w:t>
      </w:r>
      <w:r w:rsidRPr="00E66C43">
        <w:rPr>
          <w:rFonts w:eastAsia="Times New Roman" w:cstheme="minorHAnsi"/>
          <w:sz w:val="20"/>
          <w:szCs w:val="20"/>
        </w:rPr>
        <w:t xml:space="preserve">migratory </w:t>
      </w:r>
      <w:r w:rsidR="000404B2" w:rsidRPr="000404B2">
        <w:rPr>
          <w:rFonts w:eastAsia="Times New Roman" w:cstheme="minorHAnsi"/>
          <w:sz w:val="20"/>
          <w:szCs w:val="20"/>
        </w:rPr>
        <w:t>birds, LCC Technical Committee</w:t>
      </w:r>
      <w:r w:rsidR="00E66C43" w:rsidRPr="00E66C43">
        <w:rPr>
          <w:rFonts w:eastAsia="Times New Roman" w:cstheme="minorHAnsi"/>
          <w:sz w:val="20"/>
          <w:szCs w:val="20"/>
        </w:rPr>
        <w:t xml:space="preserve"> members</w:t>
      </w:r>
      <w:r w:rsidR="000404B2" w:rsidRPr="000404B2">
        <w:rPr>
          <w:rFonts w:eastAsia="Times New Roman" w:cstheme="minorHAnsi"/>
          <w:sz w:val="20"/>
          <w:szCs w:val="20"/>
        </w:rPr>
        <w:t>, WSFR</w:t>
      </w:r>
      <w:r w:rsidRPr="00E66C43">
        <w:rPr>
          <w:rFonts w:eastAsia="Times New Roman" w:cstheme="minorHAnsi"/>
          <w:sz w:val="20"/>
          <w:szCs w:val="20"/>
        </w:rPr>
        <w:t>, and Refuges, with a smaller delegation to the working subcommittee</w:t>
      </w:r>
      <w:r w:rsidR="000404B2" w:rsidRPr="000404B2">
        <w:rPr>
          <w:rFonts w:eastAsia="Times New Roman" w:cstheme="minorHAnsi"/>
          <w:sz w:val="20"/>
          <w:szCs w:val="20"/>
        </w:rPr>
        <w:t>.</w:t>
      </w:r>
    </w:p>
    <w:p w:rsidR="00E66C43" w:rsidRPr="000404B2" w:rsidRDefault="00E66C43" w:rsidP="006E3770">
      <w:pPr>
        <w:spacing w:after="0" w:line="240" w:lineRule="auto"/>
        <w:ind w:left="1440"/>
        <w:rPr>
          <w:rFonts w:eastAsia="Times New Roman" w:cstheme="minorHAnsi"/>
          <w:sz w:val="24"/>
          <w:szCs w:val="24"/>
        </w:rPr>
      </w:pPr>
    </w:p>
    <w:p w:rsidR="00E66C43" w:rsidRPr="00E66C43" w:rsidRDefault="000404B2" w:rsidP="00E66C43">
      <w:pPr>
        <w:numPr>
          <w:ilvl w:val="0"/>
          <w:numId w:val="1"/>
        </w:numPr>
        <w:spacing w:after="0" w:line="240" w:lineRule="auto"/>
        <w:rPr>
          <w:rFonts w:eastAsia="Times New Roman" w:cstheme="minorHAnsi"/>
          <w:sz w:val="24"/>
          <w:szCs w:val="24"/>
        </w:rPr>
      </w:pPr>
      <w:r w:rsidRPr="000404B2">
        <w:rPr>
          <w:rFonts w:eastAsia="Times New Roman" w:cstheme="minorHAnsi"/>
          <w:sz w:val="20"/>
          <w:szCs w:val="20"/>
        </w:rPr>
        <w:t xml:space="preserve">Wildlife Diversity Tech Committee </w:t>
      </w:r>
      <w:r w:rsidR="00E66C43" w:rsidRPr="00E66C43">
        <w:rPr>
          <w:rFonts w:eastAsia="Times New Roman" w:cstheme="minorHAnsi"/>
          <w:sz w:val="20"/>
          <w:szCs w:val="20"/>
        </w:rPr>
        <w:t>will meet</w:t>
      </w:r>
      <w:r w:rsidRPr="000404B2">
        <w:rPr>
          <w:rFonts w:eastAsia="Times New Roman" w:cstheme="minorHAnsi"/>
          <w:sz w:val="20"/>
          <w:szCs w:val="20"/>
        </w:rPr>
        <w:t xml:space="preserve"> within the next few weeks to suggest state representatives for the Conservation Design Advisory Committee and to make decisions on the RFP for RCN SWAP Database and RCN SWAP Synthesis</w:t>
      </w:r>
      <w:r w:rsidR="00E66C43" w:rsidRPr="00E66C43">
        <w:rPr>
          <w:rFonts w:eastAsia="Times New Roman" w:cstheme="minorHAnsi"/>
          <w:sz w:val="20"/>
          <w:szCs w:val="20"/>
        </w:rPr>
        <w:t xml:space="preserve">. </w:t>
      </w:r>
    </w:p>
    <w:p w:rsidR="00E66C43" w:rsidRPr="00E66C43" w:rsidRDefault="00E66C43" w:rsidP="00E66C43">
      <w:pPr>
        <w:spacing w:after="0" w:line="240" w:lineRule="auto"/>
        <w:ind w:left="720"/>
        <w:rPr>
          <w:rFonts w:eastAsia="Times New Roman" w:cstheme="minorHAnsi"/>
          <w:sz w:val="24"/>
          <w:szCs w:val="24"/>
        </w:rPr>
      </w:pPr>
    </w:p>
    <w:p w:rsidR="00E66C43" w:rsidRPr="00E66C43" w:rsidRDefault="00E66C43" w:rsidP="00E66C43">
      <w:pPr>
        <w:numPr>
          <w:ilvl w:val="0"/>
          <w:numId w:val="1"/>
        </w:numPr>
        <w:spacing w:after="0" w:line="240" w:lineRule="auto"/>
        <w:rPr>
          <w:rFonts w:eastAsia="Times New Roman" w:cstheme="minorHAnsi"/>
          <w:sz w:val="24"/>
          <w:szCs w:val="24"/>
        </w:rPr>
      </w:pPr>
      <w:r w:rsidRPr="00E66C43">
        <w:rPr>
          <w:rFonts w:eastAsia="Times New Roman" w:cstheme="minorHAnsi"/>
          <w:sz w:val="20"/>
          <w:szCs w:val="20"/>
        </w:rPr>
        <w:t xml:space="preserve">The </w:t>
      </w:r>
      <w:r w:rsidRPr="000404B2">
        <w:rPr>
          <w:rFonts w:eastAsia="Times New Roman" w:cstheme="minorHAnsi"/>
          <w:sz w:val="20"/>
          <w:szCs w:val="20"/>
        </w:rPr>
        <w:t>Conservation Design Advisory Committee</w:t>
      </w:r>
      <w:r w:rsidRPr="00E66C43">
        <w:rPr>
          <w:rFonts w:eastAsia="Times New Roman" w:cstheme="minorHAnsi"/>
          <w:sz w:val="20"/>
          <w:szCs w:val="20"/>
        </w:rPr>
        <w:t xml:space="preserve"> will convene in September in conjunction with the NEFWDTC annual meeting.</w:t>
      </w:r>
    </w:p>
    <w:p w:rsidR="00E66C43" w:rsidRPr="00E66C43" w:rsidRDefault="00E66C43" w:rsidP="00E66C43">
      <w:pPr>
        <w:spacing w:after="0" w:line="240" w:lineRule="auto"/>
        <w:rPr>
          <w:rFonts w:eastAsia="Times New Roman" w:cstheme="minorHAnsi"/>
          <w:sz w:val="24"/>
          <w:szCs w:val="24"/>
        </w:rPr>
      </w:pPr>
    </w:p>
    <w:p w:rsidR="00C32945" w:rsidRPr="00E66C43" w:rsidRDefault="00C32945">
      <w:pPr>
        <w:rPr>
          <w:rFonts w:cstheme="minorHAnsi"/>
        </w:rPr>
      </w:pPr>
    </w:p>
    <w:sectPr w:rsidR="00C32945" w:rsidRPr="00E66C43" w:rsidSect="00C32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12C0"/>
    <w:multiLevelType w:val="hybridMultilevel"/>
    <w:tmpl w:val="4A16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46C4A"/>
    <w:multiLevelType w:val="hybridMultilevel"/>
    <w:tmpl w:val="2E0E4E9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9"/>
  <w:proofState w:spelling="clean" w:grammar="clean"/>
  <w:defaultTabStop w:val="720"/>
  <w:characterSpacingControl w:val="doNotCompress"/>
  <w:compat/>
  <w:rsids>
    <w:rsidRoot w:val="000404B2"/>
    <w:rsid w:val="000404B2"/>
    <w:rsid w:val="0006617C"/>
    <w:rsid w:val="000811D0"/>
    <w:rsid w:val="00096E30"/>
    <w:rsid w:val="000E7CD1"/>
    <w:rsid w:val="00104AEA"/>
    <w:rsid w:val="00144DF4"/>
    <w:rsid w:val="00181FB3"/>
    <w:rsid w:val="001A6FE7"/>
    <w:rsid w:val="001C5E64"/>
    <w:rsid w:val="001E5C5B"/>
    <w:rsid w:val="002241E1"/>
    <w:rsid w:val="00235B09"/>
    <w:rsid w:val="00250F9A"/>
    <w:rsid w:val="002867D9"/>
    <w:rsid w:val="002929E5"/>
    <w:rsid w:val="002C4E42"/>
    <w:rsid w:val="002D4A4B"/>
    <w:rsid w:val="002E3ADA"/>
    <w:rsid w:val="002F3EB5"/>
    <w:rsid w:val="002F78A0"/>
    <w:rsid w:val="0032738B"/>
    <w:rsid w:val="003632C6"/>
    <w:rsid w:val="003A0476"/>
    <w:rsid w:val="003D0C84"/>
    <w:rsid w:val="003F042A"/>
    <w:rsid w:val="004276F3"/>
    <w:rsid w:val="00432CD7"/>
    <w:rsid w:val="0048609F"/>
    <w:rsid w:val="004C09BB"/>
    <w:rsid w:val="0051574D"/>
    <w:rsid w:val="00516442"/>
    <w:rsid w:val="00526C6E"/>
    <w:rsid w:val="00552312"/>
    <w:rsid w:val="00556CFC"/>
    <w:rsid w:val="0057302E"/>
    <w:rsid w:val="00580AF0"/>
    <w:rsid w:val="00612B24"/>
    <w:rsid w:val="00621B41"/>
    <w:rsid w:val="00623DB0"/>
    <w:rsid w:val="006972E2"/>
    <w:rsid w:val="006A390B"/>
    <w:rsid w:val="006B12B3"/>
    <w:rsid w:val="006C57E0"/>
    <w:rsid w:val="006D70FA"/>
    <w:rsid w:val="006E1F34"/>
    <w:rsid w:val="006E3770"/>
    <w:rsid w:val="007327B8"/>
    <w:rsid w:val="00757F5D"/>
    <w:rsid w:val="00760497"/>
    <w:rsid w:val="00774078"/>
    <w:rsid w:val="007878A7"/>
    <w:rsid w:val="007C40BB"/>
    <w:rsid w:val="00801B15"/>
    <w:rsid w:val="008151D1"/>
    <w:rsid w:val="0081747E"/>
    <w:rsid w:val="00832852"/>
    <w:rsid w:val="00852DEB"/>
    <w:rsid w:val="008A60C7"/>
    <w:rsid w:val="008F1723"/>
    <w:rsid w:val="00901329"/>
    <w:rsid w:val="0095158E"/>
    <w:rsid w:val="00961074"/>
    <w:rsid w:val="00973890"/>
    <w:rsid w:val="009A347D"/>
    <w:rsid w:val="009A7129"/>
    <w:rsid w:val="009C1635"/>
    <w:rsid w:val="009C67E3"/>
    <w:rsid w:val="00A47DC8"/>
    <w:rsid w:val="00A54F11"/>
    <w:rsid w:val="00AD56F2"/>
    <w:rsid w:val="00B4725F"/>
    <w:rsid w:val="00B47DE8"/>
    <w:rsid w:val="00B54C4D"/>
    <w:rsid w:val="00B60A0C"/>
    <w:rsid w:val="00B749F9"/>
    <w:rsid w:val="00B831B4"/>
    <w:rsid w:val="00BC747D"/>
    <w:rsid w:val="00BD3EE9"/>
    <w:rsid w:val="00C30C9F"/>
    <w:rsid w:val="00C32945"/>
    <w:rsid w:val="00C633B1"/>
    <w:rsid w:val="00C81317"/>
    <w:rsid w:val="00CA1A46"/>
    <w:rsid w:val="00CB3C02"/>
    <w:rsid w:val="00CC6B6F"/>
    <w:rsid w:val="00CD49B2"/>
    <w:rsid w:val="00CE0F67"/>
    <w:rsid w:val="00CF5723"/>
    <w:rsid w:val="00D11F5C"/>
    <w:rsid w:val="00D13EFD"/>
    <w:rsid w:val="00D31C2B"/>
    <w:rsid w:val="00D6023D"/>
    <w:rsid w:val="00D61FA4"/>
    <w:rsid w:val="00D67929"/>
    <w:rsid w:val="00D7659B"/>
    <w:rsid w:val="00D85937"/>
    <w:rsid w:val="00D9446F"/>
    <w:rsid w:val="00DD564F"/>
    <w:rsid w:val="00DE4B3A"/>
    <w:rsid w:val="00E129A7"/>
    <w:rsid w:val="00E2213D"/>
    <w:rsid w:val="00E233AC"/>
    <w:rsid w:val="00E66C43"/>
    <w:rsid w:val="00E976A3"/>
    <w:rsid w:val="00EE6CBF"/>
    <w:rsid w:val="00F37C53"/>
    <w:rsid w:val="00F641F5"/>
    <w:rsid w:val="00F67C56"/>
    <w:rsid w:val="00F826C9"/>
    <w:rsid w:val="00F842BE"/>
    <w:rsid w:val="00FA2175"/>
    <w:rsid w:val="00FF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43"/>
    <w:pPr>
      <w:ind w:left="720"/>
      <w:contextualSpacing/>
    </w:pPr>
  </w:style>
</w:styles>
</file>

<file path=word/webSettings.xml><?xml version="1.0" encoding="utf-8"?>
<w:webSettings xmlns:r="http://schemas.openxmlformats.org/officeDocument/2006/relationships" xmlns:w="http://schemas.openxmlformats.org/wordprocessingml/2006/main">
  <w:divs>
    <w:div w:id="21105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2012-04-18T11:25:00Z</dcterms:created>
  <dcterms:modified xsi:type="dcterms:W3CDTF">2012-04-18T13:00:00Z</dcterms:modified>
</cp:coreProperties>
</file>