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29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75"/>
        <w:gridCol w:w="70"/>
        <w:gridCol w:w="8640"/>
        <w:gridCol w:w="1260"/>
        <w:gridCol w:w="1170"/>
        <w:gridCol w:w="900"/>
        <w:gridCol w:w="1080"/>
        <w:gridCol w:w="900"/>
        <w:gridCol w:w="900"/>
        <w:gridCol w:w="900"/>
        <w:gridCol w:w="900"/>
      </w:tblGrid>
      <w:tr w:rsidR="00906E21" w:rsidRPr="00013E2F" w:rsidTr="00F76681">
        <w:trPr>
          <w:trHeight w:val="390"/>
        </w:trPr>
        <w:tc>
          <w:tcPr>
            <w:tcW w:w="12615" w:type="dxa"/>
            <w:gridSpan w:val="6"/>
            <w:tcBorders>
              <w:top w:val="nil"/>
              <w:left w:val="nil"/>
              <w:right w:val="nil"/>
            </w:tcBorders>
            <w:shd w:val="clear" w:color="auto" w:fill="auto"/>
            <w:hideMark/>
          </w:tcPr>
          <w:p w:rsidR="00906E21" w:rsidRPr="00013E2F" w:rsidRDefault="006E7D90" w:rsidP="00897451">
            <w:pPr>
              <w:tabs>
                <w:tab w:val="left" w:pos="342"/>
              </w:tabs>
              <w:spacing w:after="0" w:line="240" w:lineRule="auto"/>
              <w:rPr>
                <w:rFonts w:ascii="Calibri" w:eastAsia="Times New Roman" w:hAnsi="Calibri" w:cs="Times New Roman"/>
                <w:b/>
                <w:color w:val="000000" w:themeColor="text1"/>
                <w:sz w:val="28"/>
                <w:szCs w:val="28"/>
              </w:rPr>
            </w:pPr>
            <w:r>
              <w:rPr>
                <w:rFonts w:ascii="Calibri" w:eastAsia="Times New Roman" w:hAnsi="Calibri" w:cs="Times New Roman"/>
                <w:b/>
                <w:color w:val="000000" w:themeColor="text1"/>
                <w:sz w:val="28"/>
                <w:szCs w:val="28"/>
              </w:rPr>
              <w:t xml:space="preserve">Handout 7 - </w:t>
            </w:r>
            <w:r w:rsidR="00906E21" w:rsidRPr="00013E2F">
              <w:rPr>
                <w:rFonts w:ascii="Calibri" w:eastAsia="Times New Roman" w:hAnsi="Calibri" w:cs="Times New Roman"/>
                <w:b/>
                <w:color w:val="000000" w:themeColor="text1"/>
                <w:sz w:val="28"/>
                <w:szCs w:val="28"/>
              </w:rPr>
              <w:t>Prioritized Science Delivery Need Recommendations</w:t>
            </w:r>
          </w:p>
        </w:tc>
        <w:tc>
          <w:tcPr>
            <w:tcW w:w="1080" w:type="dxa"/>
            <w:tcBorders>
              <w:top w:val="nil"/>
              <w:left w:val="nil"/>
              <w:bottom w:val="single" w:sz="4" w:space="0" w:color="auto"/>
              <w:right w:val="nil"/>
            </w:tcBorders>
          </w:tcPr>
          <w:p w:rsidR="00906E21" w:rsidRPr="00013E2F" w:rsidRDefault="00906E21" w:rsidP="00897451">
            <w:pPr>
              <w:tabs>
                <w:tab w:val="left" w:pos="342"/>
              </w:tabs>
              <w:spacing w:after="0" w:line="240" w:lineRule="auto"/>
              <w:rPr>
                <w:rFonts w:ascii="Calibri" w:eastAsia="Times New Roman" w:hAnsi="Calibri" w:cs="Times New Roman"/>
                <w:b/>
                <w:color w:val="000000" w:themeColor="text1"/>
                <w:sz w:val="28"/>
                <w:szCs w:val="28"/>
              </w:rPr>
            </w:pPr>
          </w:p>
        </w:tc>
        <w:tc>
          <w:tcPr>
            <w:tcW w:w="900" w:type="dxa"/>
            <w:tcBorders>
              <w:top w:val="nil"/>
              <w:left w:val="nil"/>
              <w:bottom w:val="nil"/>
              <w:right w:val="nil"/>
            </w:tcBorders>
          </w:tcPr>
          <w:p w:rsidR="00906E21" w:rsidRPr="00013E2F" w:rsidRDefault="00906E21" w:rsidP="00897451">
            <w:pPr>
              <w:tabs>
                <w:tab w:val="left" w:pos="342"/>
              </w:tabs>
              <w:spacing w:after="0" w:line="240" w:lineRule="auto"/>
              <w:rPr>
                <w:rFonts w:ascii="Calibri" w:eastAsia="Times New Roman" w:hAnsi="Calibri" w:cs="Times New Roman"/>
                <w:b/>
                <w:color w:val="000000" w:themeColor="text1"/>
                <w:sz w:val="28"/>
                <w:szCs w:val="28"/>
              </w:rPr>
            </w:pPr>
          </w:p>
        </w:tc>
        <w:tc>
          <w:tcPr>
            <w:tcW w:w="900" w:type="dxa"/>
            <w:tcBorders>
              <w:top w:val="nil"/>
              <w:left w:val="nil"/>
              <w:right w:val="nil"/>
            </w:tcBorders>
          </w:tcPr>
          <w:p w:rsidR="00906E21" w:rsidRPr="00013E2F" w:rsidRDefault="00906E21" w:rsidP="00897451">
            <w:pPr>
              <w:tabs>
                <w:tab w:val="left" w:pos="342"/>
              </w:tabs>
              <w:spacing w:after="0" w:line="240" w:lineRule="auto"/>
              <w:rPr>
                <w:rFonts w:ascii="Calibri" w:eastAsia="Times New Roman" w:hAnsi="Calibri" w:cs="Times New Roman"/>
                <w:b/>
                <w:color w:val="000000" w:themeColor="text1"/>
                <w:sz w:val="28"/>
                <w:szCs w:val="28"/>
              </w:rPr>
            </w:pPr>
          </w:p>
        </w:tc>
        <w:tc>
          <w:tcPr>
            <w:tcW w:w="900" w:type="dxa"/>
            <w:tcBorders>
              <w:top w:val="nil"/>
              <w:left w:val="nil"/>
              <w:right w:val="nil"/>
            </w:tcBorders>
          </w:tcPr>
          <w:p w:rsidR="00906E21" w:rsidRPr="00013E2F" w:rsidRDefault="00906E21" w:rsidP="00897451">
            <w:pPr>
              <w:tabs>
                <w:tab w:val="left" w:pos="342"/>
              </w:tabs>
              <w:spacing w:after="0" w:line="240" w:lineRule="auto"/>
              <w:rPr>
                <w:rFonts w:ascii="Calibri" w:eastAsia="Times New Roman" w:hAnsi="Calibri" w:cs="Times New Roman"/>
                <w:b/>
                <w:color w:val="000000" w:themeColor="text1"/>
                <w:sz w:val="28"/>
                <w:szCs w:val="28"/>
              </w:rPr>
            </w:pPr>
          </w:p>
        </w:tc>
        <w:tc>
          <w:tcPr>
            <w:tcW w:w="900" w:type="dxa"/>
            <w:tcBorders>
              <w:top w:val="nil"/>
              <w:left w:val="nil"/>
              <w:right w:val="nil"/>
            </w:tcBorders>
          </w:tcPr>
          <w:p w:rsidR="00906E21" w:rsidRPr="00013E2F" w:rsidRDefault="00906E21" w:rsidP="00897451">
            <w:pPr>
              <w:tabs>
                <w:tab w:val="left" w:pos="342"/>
              </w:tabs>
              <w:spacing w:after="0" w:line="240" w:lineRule="auto"/>
              <w:rPr>
                <w:rFonts w:ascii="Calibri" w:eastAsia="Times New Roman" w:hAnsi="Calibri" w:cs="Times New Roman"/>
                <w:b/>
                <w:color w:val="000000" w:themeColor="text1"/>
                <w:sz w:val="28"/>
                <w:szCs w:val="28"/>
              </w:rPr>
            </w:pPr>
          </w:p>
        </w:tc>
      </w:tr>
      <w:tr w:rsidR="00906E21" w:rsidRPr="00013E2F" w:rsidTr="00F76681">
        <w:trPr>
          <w:gridAfter w:val="1"/>
          <w:wAfter w:w="900" w:type="dxa"/>
          <w:trHeight w:val="390"/>
        </w:trPr>
        <w:tc>
          <w:tcPr>
            <w:tcW w:w="9285" w:type="dxa"/>
            <w:gridSpan w:val="3"/>
            <w:shd w:val="clear" w:color="auto" w:fill="auto"/>
            <w:hideMark/>
          </w:tcPr>
          <w:p w:rsidR="00906E21" w:rsidRPr="00013E2F" w:rsidRDefault="00906E21" w:rsidP="00897451">
            <w:pPr>
              <w:spacing w:after="0" w:line="240" w:lineRule="auto"/>
              <w:rPr>
                <w:rFonts w:ascii="Calibri" w:eastAsia="Times New Roman" w:hAnsi="Calibri" w:cs="Times New Roman"/>
                <w:b/>
                <w:bCs/>
                <w:color w:val="000000" w:themeColor="text1"/>
                <w:sz w:val="28"/>
                <w:szCs w:val="28"/>
              </w:rPr>
            </w:pPr>
            <w:r w:rsidRPr="00013E2F">
              <w:rPr>
                <w:rFonts w:ascii="Calibri" w:eastAsia="Times New Roman" w:hAnsi="Calibri" w:cs="Times New Roman"/>
                <w:b/>
                <w:bCs/>
                <w:color w:val="000000" w:themeColor="text1"/>
                <w:sz w:val="28"/>
                <w:szCs w:val="28"/>
              </w:rPr>
              <w:t xml:space="preserve">Need 1:  </w:t>
            </w:r>
            <w:r w:rsidRPr="00013E2F">
              <w:rPr>
                <w:rFonts w:ascii="Calibri" w:eastAsia="Times New Roman" w:hAnsi="Calibri" w:cs="Times New Roman"/>
                <w:b/>
                <w:color w:val="000000" w:themeColor="text1"/>
                <w:sz w:val="28"/>
                <w:szCs w:val="28"/>
              </w:rPr>
              <w:t>Science Delivery Program Development and Capacity</w:t>
            </w:r>
          </w:p>
        </w:tc>
        <w:tc>
          <w:tcPr>
            <w:tcW w:w="1260" w:type="dxa"/>
            <w:shd w:val="clear" w:color="auto" w:fill="auto"/>
            <w:hideMark/>
          </w:tcPr>
          <w:p w:rsidR="00906E21" w:rsidRPr="00906E21" w:rsidRDefault="00906E21" w:rsidP="00F76681">
            <w:pPr>
              <w:spacing w:after="0" w:line="240" w:lineRule="auto"/>
              <w:jc w:val="center"/>
              <w:rPr>
                <w:rFonts w:ascii="Calibri" w:eastAsia="Times New Roman" w:hAnsi="Calibri" w:cs="Times New Roman"/>
                <w:b/>
                <w:bCs/>
                <w:color w:val="000000" w:themeColor="text1"/>
                <w:sz w:val="24"/>
                <w:szCs w:val="24"/>
              </w:rPr>
            </w:pPr>
            <w:r w:rsidRPr="00906E21">
              <w:rPr>
                <w:rFonts w:ascii="Calibri" w:eastAsia="Times New Roman" w:hAnsi="Calibri" w:cs="Times New Roman"/>
                <w:b/>
                <w:bCs/>
                <w:color w:val="000000" w:themeColor="text1"/>
                <w:sz w:val="24"/>
                <w:szCs w:val="24"/>
              </w:rPr>
              <w:t>Who/ How</w:t>
            </w:r>
          </w:p>
        </w:tc>
        <w:tc>
          <w:tcPr>
            <w:tcW w:w="1170" w:type="dxa"/>
            <w:shd w:val="clear" w:color="auto" w:fill="auto"/>
            <w:hideMark/>
          </w:tcPr>
          <w:p w:rsidR="00906E21" w:rsidRPr="00906E21" w:rsidRDefault="00F76681" w:rsidP="00F76681">
            <w:pPr>
              <w:spacing w:after="0" w:line="240" w:lineRule="auto"/>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 xml:space="preserve">Unmet </w:t>
            </w:r>
            <w:r w:rsidR="00906E21">
              <w:rPr>
                <w:rFonts w:ascii="Calibri" w:eastAsia="Times New Roman" w:hAnsi="Calibri" w:cs="Times New Roman"/>
                <w:b/>
                <w:bCs/>
                <w:color w:val="000000" w:themeColor="text1"/>
                <w:sz w:val="24"/>
                <w:szCs w:val="24"/>
              </w:rPr>
              <w:t>Need</w:t>
            </w:r>
            <w:r>
              <w:rPr>
                <w:rFonts w:ascii="Calibri" w:eastAsia="Times New Roman" w:hAnsi="Calibri" w:cs="Times New Roman"/>
                <w:b/>
                <w:bCs/>
                <w:color w:val="000000" w:themeColor="text1"/>
                <w:sz w:val="24"/>
                <w:szCs w:val="24"/>
              </w:rPr>
              <w:t>s</w:t>
            </w:r>
          </w:p>
        </w:tc>
        <w:tc>
          <w:tcPr>
            <w:tcW w:w="900" w:type="dxa"/>
            <w:tcBorders>
              <w:right w:val="single" w:sz="4" w:space="0" w:color="auto"/>
            </w:tcBorders>
            <w:shd w:val="clear" w:color="auto" w:fill="auto"/>
            <w:noWrap/>
            <w:hideMark/>
          </w:tcPr>
          <w:p w:rsidR="00906E21" w:rsidRPr="00906E21" w:rsidRDefault="00906E21" w:rsidP="00F7668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 xml:space="preserve">Rank </w:t>
            </w:r>
            <w:r w:rsidRPr="00906E21">
              <w:rPr>
                <w:rFonts w:ascii="Calibri" w:eastAsia="Times New Roman" w:hAnsi="Calibri" w:cs="Times New Roman"/>
                <w:b/>
                <w:color w:val="000000" w:themeColor="text1"/>
                <w:sz w:val="24"/>
                <w:szCs w:val="24"/>
              </w:rPr>
              <w:t>Score</w:t>
            </w:r>
          </w:p>
        </w:tc>
        <w:tc>
          <w:tcPr>
            <w:tcW w:w="1080" w:type="dxa"/>
            <w:tcBorders>
              <w:top w:val="single" w:sz="4" w:space="0" w:color="auto"/>
              <w:left w:val="single" w:sz="4" w:space="0" w:color="auto"/>
              <w:bottom w:val="single" w:sz="4" w:space="0" w:color="auto"/>
              <w:right w:val="single" w:sz="4" w:space="0" w:color="auto"/>
            </w:tcBorders>
          </w:tcPr>
          <w:p w:rsidR="00906E21" w:rsidRPr="00906E21" w:rsidRDefault="00906E21" w:rsidP="00F7668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FY13</w:t>
            </w:r>
            <w:r w:rsidR="0001670B">
              <w:rPr>
                <w:rFonts w:ascii="Calibri" w:eastAsia="Times New Roman" w:hAnsi="Calibri" w:cs="Times New Roman"/>
                <w:b/>
                <w:color w:val="000000" w:themeColor="text1"/>
                <w:sz w:val="24"/>
                <w:szCs w:val="24"/>
              </w:rPr>
              <w:t>-14</w:t>
            </w:r>
            <w:r>
              <w:rPr>
                <w:rFonts w:ascii="Calibri" w:eastAsia="Times New Roman" w:hAnsi="Calibri" w:cs="Times New Roman"/>
                <w:b/>
                <w:color w:val="000000" w:themeColor="text1"/>
                <w:sz w:val="24"/>
                <w:szCs w:val="24"/>
              </w:rPr>
              <w:t xml:space="preserve"> Cost</w:t>
            </w:r>
          </w:p>
        </w:tc>
        <w:tc>
          <w:tcPr>
            <w:tcW w:w="900" w:type="dxa"/>
            <w:tcBorders>
              <w:top w:val="nil"/>
              <w:left w:val="single" w:sz="4" w:space="0" w:color="auto"/>
              <w:bottom w:val="nil"/>
              <w:right w:val="nil"/>
            </w:tcBorders>
          </w:tcPr>
          <w:p w:rsidR="00906E21" w:rsidRPr="00906E21" w:rsidRDefault="00906E21" w:rsidP="00897451">
            <w:pPr>
              <w:tabs>
                <w:tab w:val="left" w:pos="342"/>
              </w:tabs>
              <w:spacing w:after="0" w:line="240" w:lineRule="auto"/>
              <w:rPr>
                <w:rFonts w:ascii="Calibri" w:eastAsia="Times New Roman" w:hAnsi="Calibri" w:cs="Times New Roman"/>
                <w:b/>
                <w:color w:val="000000" w:themeColor="text1"/>
                <w:sz w:val="24"/>
                <w:szCs w:val="24"/>
              </w:rPr>
            </w:pPr>
          </w:p>
        </w:tc>
        <w:tc>
          <w:tcPr>
            <w:tcW w:w="900" w:type="dxa"/>
            <w:tcBorders>
              <w:left w:val="nil"/>
            </w:tcBorders>
          </w:tcPr>
          <w:p w:rsidR="00906E21" w:rsidRPr="00906E21" w:rsidRDefault="00906E21" w:rsidP="00897451">
            <w:pPr>
              <w:tabs>
                <w:tab w:val="left" w:pos="342"/>
              </w:tabs>
              <w:spacing w:after="0" w:line="240" w:lineRule="auto"/>
              <w:rPr>
                <w:rFonts w:ascii="Calibri" w:eastAsia="Times New Roman" w:hAnsi="Calibri" w:cs="Times New Roman"/>
                <w:b/>
                <w:color w:val="000000" w:themeColor="text1"/>
                <w:sz w:val="24"/>
                <w:szCs w:val="24"/>
              </w:rPr>
            </w:pPr>
          </w:p>
        </w:tc>
        <w:tc>
          <w:tcPr>
            <w:tcW w:w="900" w:type="dxa"/>
          </w:tcPr>
          <w:p w:rsidR="00906E21" w:rsidRPr="00906E21" w:rsidRDefault="00906E21" w:rsidP="00897451">
            <w:pPr>
              <w:tabs>
                <w:tab w:val="left" w:pos="342"/>
              </w:tabs>
              <w:spacing w:after="0" w:line="240" w:lineRule="auto"/>
              <w:rPr>
                <w:rFonts w:ascii="Calibri" w:eastAsia="Times New Roman" w:hAnsi="Calibri" w:cs="Times New Roman"/>
                <w:b/>
                <w:color w:val="000000" w:themeColor="text1"/>
                <w:sz w:val="24"/>
                <w:szCs w:val="24"/>
              </w:rPr>
            </w:pPr>
          </w:p>
        </w:tc>
      </w:tr>
      <w:tr w:rsidR="00906E21" w:rsidRPr="00013E2F" w:rsidTr="00F76681">
        <w:trPr>
          <w:gridAfter w:val="1"/>
          <w:wAfter w:w="900" w:type="dxa"/>
          <w:trHeight w:val="2010"/>
        </w:trPr>
        <w:tc>
          <w:tcPr>
            <w:tcW w:w="645" w:type="dxa"/>
            <w:gridSpan w:val="2"/>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1.0</w:t>
            </w:r>
          </w:p>
        </w:tc>
        <w:tc>
          <w:tcPr>
            <w:tcW w:w="864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All scales:  </w:t>
            </w:r>
            <w:r w:rsidRPr="00F76681">
              <w:rPr>
                <w:b/>
                <w:color w:val="000000" w:themeColor="text1"/>
              </w:rPr>
              <w:t>Maintain NALCC Science Delivery Technical Committee, staff capacity and contracts sufficient to develop and implement a program of science delivery</w:t>
            </w:r>
            <w:r w:rsidRPr="00F76681">
              <w:rPr>
                <w:rFonts w:ascii="Calibri" w:eastAsia="Times New Roman" w:hAnsi="Calibri" w:cs="Times New Roman"/>
                <w:color w:val="000000" w:themeColor="text1"/>
              </w:rPr>
              <w:t xml:space="preserve"> employing translation, technical assistance, training, targeted outreach, and demonstration projects to ensure the delivery and adoption of landscape conservation science.  The program needs to utilize and enhance existing networks of partners and partnerships to help translate and integrate science products, put them in the hands of users, and demonstrate how to use them.  Immediate next steps include prioritization of landscape science products for initial delivery, targeting of audiences, assessment of existing networks for delivery, development of a timeline, drafting RFPs for grants, and drafting a strategic plan.</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LCC staff, trained technical assistance partners</w:t>
            </w:r>
          </w:p>
        </w:tc>
        <w:tc>
          <w:tcPr>
            <w:tcW w:w="1170" w:type="dxa"/>
            <w:shd w:val="clear" w:color="auto" w:fill="auto"/>
            <w:hideMark/>
          </w:tcPr>
          <w:p w:rsidR="00906E21" w:rsidRPr="00F76681" w:rsidRDefault="00F7668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Tech.  Ass. Staff (1 FTE)</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13</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F7668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$75,000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1520"/>
        </w:trPr>
        <w:tc>
          <w:tcPr>
            <w:tcW w:w="645" w:type="dxa"/>
            <w:gridSpan w:val="2"/>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1.1</w:t>
            </w:r>
          </w:p>
        </w:tc>
        <w:tc>
          <w:tcPr>
            <w:tcW w:w="864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All scales:  </w:t>
            </w:r>
            <w:r w:rsidRPr="00F76681">
              <w:rPr>
                <w:rFonts w:ascii="Calibri" w:eastAsia="Times New Roman" w:hAnsi="Calibri" w:cs="Times New Roman"/>
                <w:b/>
                <w:color w:val="000000" w:themeColor="text1"/>
              </w:rPr>
              <w:t>Translate science and data to meet user needs and provide technical assistance on landscape conservation science</w:t>
            </w:r>
            <w:r w:rsidRPr="00F76681">
              <w:rPr>
                <w:rFonts w:ascii="Calibri" w:eastAsia="Times New Roman" w:hAnsi="Calibri" w:cs="Times New Roman"/>
                <w:color w:val="000000" w:themeColor="text1"/>
              </w:rPr>
              <w:t xml:space="preserve"> including training (training the trainers), workshops, and facilitated application of tools.  This activity is part technical and part interactive, involving custom GIS, data summary, synthesis of science results, and tailoring technical assistance to meet the needs of and learn from specific audiences and applications.  </w:t>
            </w:r>
            <w:r w:rsidR="00897451">
              <w:rPr>
                <w:rFonts w:ascii="Calibri" w:eastAsia="Times New Roman" w:hAnsi="Calibri" w:cs="Times New Roman"/>
                <w:color w:val="000000" w:themeColor="text1"/>
              </w:rPr>
              <w:t>Trainees would include recipients of technical assistance and demonstration project grants (2.0 and 2.1).</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LCC staff, trained partners</w:t>
            </w:r>
          </w:p>
        </w:tc>
        <w:tc>
          <w:tcPr>
            <w:tcW w:w="1170" w:type="dxa"/>
            <w:shd w:val="clear" w:color="auto" w:fill="auto"/>
            <w:hideMark/>
          </w:tcPr>
          <w:p w:rsidR="00906E21" w:rsidRPr="00F76681" w:rsidRDefault="00F76681" w:rsidP="00F7668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Tech.  Ass. Staff (1 FTE)</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b/>
                <w:bCs/>
                <w:color w:val="000000" w:themeColor="text1"/>
              </w:rPr>
            </w:pPr>
            <w:r w:rsidRPr="00F76681">
              <w:rPr>
                <w:rFonts w:ascii="Calibri" w:eastAsia="Times New Roman" w:hAnsi="Calibri" w:cs="Times New Roman"/>
                <w:color w:val="000000" w:themeColor="text1"/>
              </w:rPr>
              <w:t>13 (note: split from 1.0)</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F76681"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(see 1.0)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1365"/>
        </w:trPr>
        <w:tc>
          <w:tcPr>
            <w:tcW w:w="645" w:type="dxa"/>
            <w:gridSpan w:val="2"/>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1.2</w:t>
            </w:r>
          </w:p>
        </w:tc>
        <w:tc>
          <w:tcPr>
            <w:tcW w:w="864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Regional and Sub-regional: </w:t>
            </w:r>
            <w:r w:rsidRPr="00F76681">
              <w:rPr>
                <w:rFonts w:ascii="Calibri" w:eastAsia="Times New Roman" w:hAnsi="Calibri" w:cs="Times New Roman"/>
                <w:b/>
                <w:color w:val="000000" w:themeColor="text1"/>
              </w:rPr>
              <w:t xml:space="preserve">Conduct workshops with users to provide information and get feedback </w:t>
            </w:r>
            <w:r w:rsidRPr="00F76681">
              <w:rPr>
                <w:rFonts w:ascii="Calibri" w:eastAsia="Times New Roman" w:hAnsi="Calibri" w:cs="Times New Roman"/>
                <w:color w:val="000000" w:themeColor="text1"/>
              </w:rPr>
              <w:t>on the most effective way to integrate information and to provide training on tools.  Workshops may be oriented to train users on final products, or to facilitate decisions and gather input to direct intermediate phases of conservation design or both. Two specific immediate actions are to 1) work with the U.S. Fish and Wildlife Service to host a workshop or workshops in the Connecticut River Watershed to test, demonstrate and seek feedback on integrated landscape conservation design; and 2) to plan and deliver a workshop at NEAFWA to deliver regional information for SWAP updates with Northeast Fish and Wildlife Diversity Technical Committee and State Planners.</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LCC staff, partners, facilitators</w:t>
            </w:r>
          </w:p>
        </w:tc>
        <w:tc>
          <w:tcPr>
            <w:tcW w:w="1170" w:type="dxa"/>
            <w:shd w:val="clear" w:color="auto" w:fill="auto"/>
            <w:hideMark/>
          </w:tcPr>
          <w:p w:rsidR="00906E21" w:rsidRPr="00F76681" w:rsidRDefault="00906E21" w:rsidP="004A5246">
            <w:pPr>
              <w:spacing w:after="0" w:line="240" w:lineRule="auto"/>
              <w:rPr>
                <w:rFonts w:ascii="Calibri" w:eastAsia="Times New Roman" w:hAnsi="Calibri" w:cs="Times New Roman"/>
                <w:color w:val="000000" w:themeColor="text1"/>
              </w:rPr>
            </w:pPr>
            <w:proofErr w:type="spellStart"/>
            <w:r w:rsidRPr="00F76681">
              <w:rPr>
                <w:rFonts w:ascii="Calibri" w:eastAsia="Times New Roman" w:hAnsi="Calibri" w:cs="Times New Roman"/>
                <w:color w:val="000000" w:themeColor="text1"/>
              </w:rPr>
              <w:t>Facilita-tion</w:t>
            </w:r>
            <w:proofErr w:type="spellEnd"/>
            <w:r w:rsidRPr="00F76681">
              <w:rPr>
                <w:rFonts w:ascii="Calibri" w:eastAsia="Times New Roman" w:hAnsi="Calibri" w:cs="Times New Roman"/>
                <w:color w:val="000000" w:themeColor="text1"/>
              </w:rPr>
              <w:t xml:space="preserve"> con- tract(s) </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6</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F76681" w:rsidP="00F7668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$25,000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897451" w:rsidRPr="00013E2F" w:rsidTr="00897451">
        <w:trPr>
          <w:gridAfter w:val="1"/>
          <w:wAfter w:w="900" w:type="dxa"/>
          <w:trHeight w:val="1132"/>
        </w:trPr>
        <w:tc>
          <w:tcPr>
            <w:tcW w:w="13695" w:type="dxa"/>
            <w:gridSpan w:val="7"/>
            <w:tcBorders>
              <w:right w:val="single" w:sz="4" w:space="0" w:color="auto"/>
            </w:tcBorders>
            <w:shd w:val="clear" w:color="auto" w:fill="auto"/>
            <w:noWrap/>
            <w:vAlign w:val="center"/>
            <w:hideMark/>
          </w:tcPr>
          <w:p w:rsidR="00897451" w:rsidRPr="00F76681" w:rsidRDefault="0089745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Continued next page</w:t>
            </w:r>
          </w:p>
        </w:tc>
        <w:tc>
          <w:tcPr>
            <w:tcW w:w="900" w:type="dxa"/>
            <w:tcBorders>
              <w:top w:val="nil"/>
              <w:left w:val="single" w:sz="4" w:space="0" w:color="auto"/>
              <w:bottom w:val="nil"/>
              <w:right w:val="nil"/>
            </w:tcBorders>
          </w:tcPr>
          <w:p w:rsidR="00897451" w:rsidRPr="00F76681" w:rsidRDefault="0089745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897451" w:rsidRPr="00013E2F" w:rsidRDefault="0089745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897451" w:rsidRPr="00013E2F" w:rsidRDefault="00897451" w:rsidP="00897451">
            <w:pPr>
              <w:spacing w:after="0" w:line="240" w:lineRule="auto"/>
              <w:jc w:val="center"/>
              <w:rPr>
                <w:rFonts w:ascii="Calibri" w:eastAsia="Times New Roman" w:hAnsi="Calibri" w:cs="Times New Roman"/>
                <w:color w:val="000000" w:themeColor="text1"/>
                <w:sz w:val="28"/>
                <w:szCs w:val="28"/>
              </w:rPr>
            </w:pPr>
          </w:p>
        </w:tc>
      </w:tr>
      <w:tr w:rsidR="00F76681" w:rsidRPr="00013E2F" w:rsidTr="00F76681">
        <w:trPr>
          <w:gridAfter w:val="1"/>
          <w:wAfter w:w="900" w:type="dxa"/>
          <w:trHeight w:val="800"/>
        </w:trPr>
        <w:tc>
          <w:tcPr>
            <w:tcW w:w="9285" w:type="dxa"/>
            <w:gridSpan w:val="3"/>
            <w:shd w:val="clear" w:color="auto" w:fill="auto"/>
            <w:noWrap/>
            <w:hideMark/>
          </w:tcPr>
          <w:p w:rsidR="00F76681" w:rsidRPr="00F76681" w:rsidRDefault="00F76681" w:rsidP="00897451">
            <w:pPr>
              <w:spacing w:after="0" w:line="240" w:lineRule="auto"/>
              <w:rPr>
                <w:rFonts w:ascii="Calibri" w:eastAsia="Times New Roman" w:hAnsi="Calibri" w:cs="Times New Roman"/>
                <w:color w:val="000000" w:themeColor="text1"/>
                <w:sz w:val="28"/>
                <w:szCs w:val="28"/>
              </w:rPr>
            </w:pPr>
            <w:r w:rsidRPr="00F76681">
              <w:rPr>
                <w:rFonts w:ascii="Calibri" w:eastAsia="Times New Roman" w:hAnsi="Calibri" w:cs="Times New Roman"/>
                <w:b/>
                <w:bCs/>
                <w:color w:val="000000" w:themeColor="text1"/>
                <w:sz w:val="28"/>
                <w:szCs w:val="28"/>
              </w:rPr>
              <w:lastRenderedPageBreak/>
              <w:t xml:space="preserve">Need 1 (continued):  </w:t>
            </w:r>
            <w:r w:rsidRPr="00F76681">
              <w:rPr>
                <w:rFonts w:ascii="Calibri" w:eastAsia="Times New Roman" w:hAnsi="Calibri" w:cs="Times New Roman"/>
                <w:b/>
                <w:color w:val="000000" w:themeColor="text1"/>
                <w:sz w:val="28"/>
                <w:szCs w:val="28"/>
              </w:rPr>
              <w:t>Science Delivery Program Development and Capacity</w:t>
            </w:r>
          </w:p>
        </w:tc>
        <w:tc>
          <w:tcPr>
            <w:tcW w:w="1260" w:type="dxa"/>
            <w:shd w:val="clear" w:color="auto" w:fill="auto"/>
            <w:hideMark/>
          </w:tcPr>
          <w:p w:rsidR="00F76681" w:rsidRPr="00906E21" w:rsidRDefault="00F76681" w:rsidP="00897451">
            <w:pPr>
              <w:spacing w:after="0" w:line="240" w:lineRule="auto"/>
              <w:jc w:val="center"/>
              <w:rPr>
                <w:rFonts w:ascii="Calibri" w:eastAsia="Times New Roman" w:hAnsi="Calibri" w:cs="Times New Roman"/>
                <w:b/>
                <w:bCs/>
                <w:color w:val="000000" w:themeColor="text1"/>
                <w:sz w:val="24"/>
                <w:szCs w:val="24"/>
              </w:rPr>
            </w:pPr>
            <w:r w:rsidRPr="00906E21">
              <w:rPr>
                <w:rFonts w:ascii="Calibri" w:eastAsia="Times New Roman" w:hAnsi="Calibri" w:cs="Times New Roman"/>
                <w:b/>
                <w:bCs/>
                <w:color w:val="000000" w:themeColor="text1"/>
                <w:sz w:val="24"/>
                <w:szCs w:val="24"/>
              </w:rPr>
              <w:t>Who/ How</w:t>
            </w:r>
          </w:p>
        </w:tc>
        <w:tc>
          <w:tcPr>
            <w:tcW w:w="1170" w:type="dxa"/>
            <w:shd w:val="clear" w:color="auto" w:fill="auto"/>
            <w:hideMark/>
          </w:tcPr>
          <w:p w:rsidR="00F76681" w:rsidRPr="00906E21" w:rsidRDefault="00F76681" w:rsidP="00897451">
            <w:pPr>
              <w:spacing w:after="0" w:line="240" w:lineRule="auto"/>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Unmet Needs</w:t>
            </w:r>
          </w:p>
        </w:tc>
        <w:tc>
          <w:tcPr>
            <w:tcW w:w="900" w:type="dxa"/>
            <w:tcBorders>
              <w:right w:val="single" w:sz="4" w:space="0" w:color="auto"/>
            </w:tcBorders>
            <w:shd w:val="clear" w:color="auto" w:fill="auto"/>
            <w:noWrap/>
            <w:hideMark/>
          </w:tcPr>
          <w:p w:rsidR="00F76681" w:rsidRPr="00906E21" w:rsidRDefault="00F76681" w:rsidP="0089745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 xml:space="preserve">Rank </w:t>
            </w:r>
            <w:r w:rsidRPr="00906E21">
              <w:rPr>
                <w:rFonts w:ascii="Calibri" w:eastAsia="Times New Roman" w:hAnsi="Calibri" w:cs="Times New Roman"/>
                <w:b/>
                <w:color w:val="000000" w:themeColor="text1"/>
                <w:sz w:val="24"/>
                <w:szCs w:val="24"/>
              </w:rPr>
              <w:t>Score</w:t>
            </w:r>
          </w:p>
        </w:tc>
        <w:tc>
          <w:tcPr>
            <w:tcW w:w="1080" w:type="dxa"/>
            <w:tcBorders>
              <w:top w:val="single" w:sz="4" w:space="0" w:color="auto"/>
              <w:left w:val="single" w:sz="4" w:space="0" w:color="auto"/>
              <w:bottom w:val="single" w:sz="4" w:space="0" w:color="auto"/>
              <w:right w:val="single" w:sz="4" w:space="0" w:color="auto"/>
            </w:tcBorders>
          </w:tcPr>
          <w:p w:rsidR="00F76681" w:rsidRPr="00906E21" w:rsidRDefault="0001670B" w:rsidP="0089745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FY13-14 Cost</w:t>
            </w:r>
          </w:p>
        </w:tc>
        <w:tc>
          <w:tcPr>
            <w:tcW w:w="900" w:type="dxa"/>
            <w:tcBorders>
              <w:top w:val="nil"/>
              <w:left w:val="single" w:sz="4" w:space="0" w:color="auto"/>
              <w:bottom w:val="nil"/>
              <w:right w:val="nil"/>
            </w:tcBorders>
          </w:tcPr>
          <w:p w:rsidR="00F76681" w:rsidRPr="00F76681" w:rsidRDefault="00F76681" w:rsidP="00897451">
            <w:pPr>
              <w:spacing w:after="0" w:line="240" w:lineRule="auto"/>
              <w:rPr>
                <w:rFonts w:ascii="Calibri" w:eastAsia="Times New Roman" w:hAnsi="Calibri" w:cs="Times New Roman"/>
                <w:b/>
                <w:color w:val="000000" w:themeColor="text1"/>
              </w:rPr>
            </w:pPr>
          </w:p>
        </w:tc>
        <w:tc>
          <w:tcPr>
            <w:tcW w:w="900" w:type="dxa"/>
            <w:tcBorders>
              <w:left w:val="nil"/>
            </w:tcBorders>
          </w:tcPr>
          <w:p w:rsidR="00F76681" w:rsidRPr="00013E2F" w:rsidRDefault="00F76681" w:rsidP="00897451">
            <w:pPr>
              <w:spacing w:after="0" w:line="240" w:lineRule="auto"/>
              <w:rPr>
                <w:rFonts w:ascii="Calibri" w:eastAsia="Times New Roman" w:hAnsi="Calibri" w:cs="Times New Roman"/>
                <w:b/>
                <w:color w:val="000000" w:themeColor="text1"/>
                <w:sz w:val="28"/>
                <w:szCs w:val="28"/>
              </w:rPr>
            </w:pPr>
          </w:p>
        </w:tc>
        <w:tc>
          <w:tcPr>
            <w:tcW w:w="900" w:type="dxa"/>
          </w:tcPr>
          <w:p w:rsidR="00F76681" w:rsidRPr="00013E2F" w:rsidRDefault="00F76681" w:rsidP="00897451">
            <w:pPr>
              <w:spacing w:after="0" w:line="240" w:lineRule="auto"/>
              <w:rPr>
                <w:rFonts w:ascii="Calibri" w:eastAsia="Times New Roman" w:hAnsi="Calibri" w:cs="Times New Roman"/>
                <w:b/>
                <w:color w:val="000000" w:themeColor="text1"/>
                <w:sz w:val="28"/>
                <w:szCs w:val="28"/>
              </w:rPr>
            </w:pPr>
          </w:p>
        </w:tc>
      </w:tr>
      <w:tr w:rsidR="00906E21" w:rsidRPr="00013E2F" w:rsidTr="00F76681">
        <w:trPr>
          <w:gridAfter w:val="1"/>
          <w:wAfter w:w="900" w:type="dxa"/>
          <w:trHeight w:val="800"/>
        </w:trPr>
        <w:tc>
          <w:tcPr>
            <w:tcW w:w="645" w:type="dxa"/>
            <w:gridSpan w:val="2"/>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1.3</w:t>
            </w:r>
          </w:p>
        </w:tc>
        <w:tc>
          <w:tcPr>
            <w:tcW w:w="864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All Scales:   </w:t>
            </w:r>
            <w:r w:rsidRPr="00F76681">
              <w:rPr>
                <w:rFonts w:ascii="Calibri" w:eastAsia="Times New Roman" w:hAnsi="Calibri" w:cs="Times New Roman"/>
                <w:b/>
                <w:color w:val="000000" w:themeColor="text1"/>
              </w:rPr>
              <w:t>Actively seek input from species partnerships and conservation initiatives</w:t>
            </w:r>
            <w:r w:rsidRPr="00F76681">
              <w:rPr>
                <w:rFonts w:ascii="Calibri" w:eastAsia="Times New Roman" w:hAnsi="Calibri" w:cs="Times New Roman"/>
                <w:color w:val="000000" w:themeColor="text1"/>
              </w:rPr>
              <w:t xml:space="preserve"> and provide them with data, maps, and other regionally-consistent spatial information that meet their needs.</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LCC staff, science project PIs</w:t>
            </w:r>
          </w:p>
        </w:tc>
        <w:tc>
          <w:tcPr>
            <w:tcW w:w="1170" w:type="dxa"/>
            <w:shd w:val="clear" w:color="auto" w:fill="auto"/>
            <w:hideMark/>
          </w:tcPr>
          <w:p w:rsidR="00906E21" w:rsidRPr="00F76681" w:rsidRDefault="00F7668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Tech.  Ass. Staff (1 FTE)</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6</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F76681"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(see 1.0)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1050"/>
        </w:trPr>
        <w:tc>
          <w:tcPr>
            <w:tcW w:w="645" w:type="dxa"/>
            <w:gridSpan w:val="2"/>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1.4</w:t>
            </w:r>
          </w:p>
        </w:tc>
        <w:tc>
          <w:tcPr>
            <w:tcW w:w="8640" w:type="dxa"/>
            <w:shd w:val="clear" w:color="auto" w:fill="auto"/>
            <w:hideMark/>
          </w:tcPr>
          <w:p w:rsidR="00906E21" w:rsidRPr="00F76681" w:rsidRDefault="00906E21" w:rsidP="000A5468">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All Scales: </w:t>
            </w:r>
            <w:r w:rsidR="000A5468" w:rsidRPr="00F76681">
              <w:rPr>
                <w:rFonts w:ascii="Calibri" w:eastAsia="Times New Roman" w:hAnsi="Calibri" w:cs="Times New Roman"/>
                <w:b/>
                <w:color w:val="000000" w:themeColor="text1"/>
              </w:rPr>
              <w:t>Maintain strategic</w:t>
            </w:r>
            <w:r w:rsidRPr="00F76681">
              <w:rPr>
                <w:rFonts w:ascii="Calibri" w:eastAsia="Times New Roman" w:hAnsi="Calibri" w:cs="Times New Roman"/>
                <w:b/>
                <w:color w:val="000000" w:themeColor="text1"/>
              </w:rPr>
              <w:t xml:space="preserve"> networks of people to deliver science</w:t>
            </w:r>
            <w:r w:rsidRPr="00F76681">
              <w:rPr>
                <w:rFonts w:ascii="Calibri" w:eastAsia="Times New Roman" w:hAnsi="Calibri" w:cs="Times New Roman"/>
                <w:color w:val="000000" w:themeColor="text1"/>
              </w:rPr>
              <w:t xml:space="preserve"> to address specific resource questions, needs, and audiences such as land use, fisheries, species mgmt, forestry, water resources.  Identify state and NGO partners already working with those audiences, and identify key adopters and strategies for adoption. </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LCC staff </w:t>
            </w:r>
          </w:p>
        </w:tc>
        <w:tc>
          <w:tcPr>
            <w:tcW w:w="1170" w:type="dxa"/>
            <w:shd w:val="clear" w:color="auto" w:fill="auto"/>
            <w:hideMark/>
          </w:tcPr>
          <w:p w:rsidR="00906E21" w:rsidRPr="00F76681" w:rsidRDefault="00F7668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Tech.  Ass. Staff (1 FTE)</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5</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F76681"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(see 1.0)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840"/>
        </w:trPr>
        <w:tc>
          <w:tcPr>
            <w:tcW w:w="645" w:type="dxa"/>
            <w:gridSpan w:val="2"/>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1.5</w:t>
            </w:r>
          </w:p>
        </w:tc>
        <w:tc>
          <w:tcPr>
            <w:tcW w:w="864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Regional:  </w:t>
            </w:r>
            <w:r w:rsidRPr="00F76681">
              <w:rPr>
                <w:rFonts w:ascii="Calibri" w:eastAsia="Times New Roman" w:hAnsi="Calibri" w:cs="Times New Roman"/>
                <w:b/>
                <w:color w:val="000000" w:themeColor="text1"/>
              </w:rPr>
              <w:t>Conduct outreach on the availability of information</w:t>
            </w:r>
            <w:r w:rsidRPr="00F76681">
              <w:rPr>
                <w:rFonts w:ascii="Calibri" w:eastAsia="Times New Roman" w:hAnsi="Calibri" w:cs="Times New Roman"/>
                <w:color w:val="000000" w:themeColor="text1"/>
              </w:rPr>
              <w:t xml:space="preserve">, including instructions on how to access and use available information.  </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LCC staff with partners</w:t>
            </w:r>
          </w:p>
        </w:tc>
        <w:tc>
          <w:tcPr>
            <w:tcW w:w="1170" w:type="dxa"/>
            <w:shd w:val="clear" w:color="auto" w:fill="auto"/>
            <w:hideMark/>
          </w:tcPr>
          <w:p w:rsidR="00906E21" w:rsidRPr="00F76681" w:rsidRDefault="00F7668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Tech.  Ass. Staff (1 FTE)</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3</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F76681"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(see 1.0)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493"/>
        </w:trPr>
        <w:tc>
          <w:tcPr>
            <w:tcW w:w="12615" w:type="dxa"/>
            <w:gridSpan w:val="6"/>
            <w:tcBorders>
              <w:right w:val="single" w:sz="4" w:space="0" w:color="auto"/>
            </w:tcBorders>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906E21" w:rsidP="00897451">
            <w:pPr>
              <w:spacing w:after="0" w:line="240" w:lineRule="auto"/>
              <w:rPr>
                <w:rFonts w:ascii="Calibri" w:eastAsia="Times New Roman" w:hAnsi="Calibri" w:cs="Times New Roman"/>
                <w:b/>
                <w:bCs/>
                <w:color w:val="000000" w:themeColor="text1"/>
              </w:rPr>
            </w:pPr>
          </w:p>
        </w:tc>
        <w:tc>
          <w:tcPr>
            <w:tcW w:w="900" w:type="dxa"/>
            <w:tcBorders>
              <w:top w:val="nil"/>
              <w:left w:val="single" w:sz="4" w:space="0" w:color="auto"/>
              <w:bottom w:val="nil"/>
              <w:right w:val="nil"/>
            </w:tcBorders>
          </w:tcPr>
          <w:p w:rsidR="00906E21" w:rsidRPr="00F76681" w:rsidRDefault="00906E21" w:rsidP="00897451">
            <w:pPr>
              <w:spacing w:after="0" w:line="240" w:lineRule="auto"/>
              <w:rPr>
                <w:rFonts w:ascii="Calibri" w:eastAsia="Times New Roman" w:hAnsi="Calibri" w:cs="Times New Roman"/>
                <w:b/>
                <w:bCs/>
                <w:color w:val="000000" w:themeColor="text1"/>
              </w:rPr>
            </w:pPr>
          </w:p>
        </w:tc>
        <w:tc>
          <w:tcPr>
            <w:tcW w:w="900" w:type="dxa"/>
            <w:tcBorders>
              <w:left w:val="nil"/>
            </w:tcBorders>
          </w:tcPr>
          <w:p w:rsidR="00906E21" w:rsidRPr="00013E2F" w:rsidRDefault="00906E21" w:rsidP="00897451">
            <w:pPr>
              <w:spacing w:after="0" w:line="240" w:lineRule="auto"/>
              <w:rPr>
                <w:rFonts w:ascii="Calibri" w:eastAsia="Times New Roman" w:hAnsi="Calibri" w:cs="Times New Roman"/>
                <w:b/>
                <w:bCs/>
                <w:color w:val="000000" w:themeColor="text1"/>
                <w:sz w:val="28"/>
                <w:szCs w:val="28"/>
              </w:rPr>
            </w:pPr>
          </w:p>
        </w:tc>
        <w:tc>
          <w:tcPr>
            <w:tcW w:w="900" w:type="dxa"/>
          </w:tcPr>
          <w:p w:rsidR="00906E21" w:rsidRPr="00013E2F" w:rsidRDefault="00906E21" w:rsidP="00897451">
            <w:pPr>
              <w:spacing w:after="0" w:line="240" w:lineRule="auto"/>
              <w:rPr>
                <w:rFonts w:ascii="Calibri" w:eastAsia="Times New Roman" w:hAnsi="Calibri" w:cs="Times New Roman"/>
                <w:b/>
                <w:bCs/>
                <w:color w:val="000000" w:themeColor="text1"/>
                <w:sz w:val="28"/>
                <w:szCs w:val="28"/>
              </w:rPr>
            </w:pPr>
          </w:p>
        </w:tc>
      </w:tr>
      <w:tr w:rsidR="00F76681" w:rsidRPr="00013E2F" w:rsidTr="00F76681">
        <w:trPr>
          <w:gridAfter w:val="1"/>
          <w:wAfter w:w="900" w:type="dxa"/>
          <w:trHeight w:val="480"/>
        </w:trPr>
        <w:tc>
          <w:tcPr>
            <w:tcW w:w="9285" w:type="dxa"/>
            <w:gridSpan w:val="3"/>
            <w:shd w:val="clear" w:color="auto" w:fill="auto"/>
            <w:noWrap/>
            <w:hideMark/>
          </w:tcPr>
          <w:p w:rsidR="00F76681" w:rsidRPr="00F76681" w:rsidRDefault="00F76681" w:rsidP="00897451">
            <w:pPr>
              <w:spacing w:after="0" w:line="240" w:lineRule="auto"/>
              <w:rPr>
                <w:rFonts w:ascii="Calibri" w:eastAsia="Times New Roman" w:hAnsi="Calibri" w:cs="Times New Roman"/>
                <w:b/>
                <w:bCs/>
                <w:color w:val="000000" w:themeColor="text1"/>
                <w:sz w:val="28"/>
                <w:szCs w:val="28"/>
              </w:rPr>
            </w:pPr>
            <w:r w:rsidRPr="00F76681">
              <w:rPr>
                <w:rFonts w:ascii="Calibri" w:eastAsia="Times New Roman" w:hAnsi="Calibri" w:cs="Times New Roman"/>
                <w:b/>
                <w:bCs/>
                <w:color w:val="000000" w:themeColor="text1"/>
                <w:sz w:val="28"/>
                <w:szCs w:val="28"/>
              </w:rPr>
              <w:t>Need 2:  Science Delivery Partner Support Grants and Demonstration Projects</w:t>
            </w:r>
          </w:p>
        </w:tc>
        <w:tc>
          <w:tcPr>
            <w:tcW w:w="1260" w:type="dxa"/>
            <w:shd w:val="clear" w:color="auto" w:fill="auto"/>
          </w:tcPr>
          <w:p w:rsidR="00F76681" w:rsidRPr="00906E21" w:rsidRDefault="00F76681" w:rsidP="00897451">
            <w:pPr>
              <w:spacing w:after="0" w:line="240" w:lineRule="auto"/>
              <w:jc w:val="center"/>
              <w:rPr>
                <w:rFonts w:ascii="Calibri" w:eastAsia="Times New Roman" w:hAnsi="Calibri" w:cs="Times New Roman"/>
                <w:b/>
                <w:bCs/>
                <w:color w:val="000000" w:themeColor="text1"/>
                <w:sz w:val="24"/>
                <w:szCs w:val="24"/>
              </w:rPr>
            </w:pPr>
            <w:r w:rsidRPr="00906E21">
              <w:rPr>
                <w:rFonts w:ascii="Calibri" w:eastAsia="Times New Roman" w:hAnsi="Calibri" w:cs="Times New Roman"/>
                <w:b/>
                <w:bCs/>
                <w:color w:val="000000" w:themeColor="text1"/>
                <w:sz w:val="24"/>
                <w:szCs w:val="24"/>
              </w:rPr>
              <w:t>Who/ How</w:t>
            </w:r>
          </w:p>
        </w:tc>
        <w:tc>
          <w:tcPr>
            <w:tcW w:w="1170" w:type="dxa"/>
            <w:shd w:val="clear" w:color="auto" w:fill="auto"/>
          </w:tcPr>
          <w:p w:rsidR="00F76681" w:rsidRPr="00906E21" w:rsidRDefault="00F76681" w:rsidP="00897451">
            <w:pPr>
              <w:spacing w:after="0" w:line="240" w:lineRule="auto"/>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Unmet Needs</w:t>
            </w:r>
          </w:p>
        </w:tc>
        <w:tc>
          <w:tcPr>
            <w:tcW w:w="900" w:type="dxa"/>
            <w:tcBorders>
              <w:right w:val="single" w:sz="4" w:space="0" w:color="auto"/>
            </w:tcBorders>
            <w:shd w:val="clear" w:color="auto" w:fill="auto"/>
          </w:tcPr>
          <w:p w:rsidR="00F76681" w:rsidRPr="00906E21" w:rsidRDefault="00F76681" w:rsidP="0089745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 xml:space="preserve">Rank </w:t>
            </w:r>
            <w:r w:rsidRPr="00906E21">
              <w:rPr>
                <w:rFonts w:ascii="Calibri" w:eastAsia="Times New Roman" w:hAnsi="Calibri" w:cs="Times New Roman"/>
                <w:b/>
                <w:color w:val="000000" w:themeColor="text1"/>
                <w:sz w:val="24"/>
                <w:szCs w:val="24"/>
              </w:rPr>
              <w:t>Score</w:t>
            </w:r>
          </w:p>
        </w:tc>
        <w:tc>
          <w:tcPr>
            <w:tcW w:w="1080" w:type="dxa"/>
            <w:tcBorders>
              <w:top w:val="single" w:sz="4" w:space="0" w:color="auto"/>
              <w:left w:val="single" w:sz="4" w:space="0" w:color="auto"/>
              <w:bottom w:val="single" w:sz="4" w:space="0" w:color="auto"/>
              <w:right w:val="single" w:sz="4" w:space="0" w:color="auto"/>
            </w:tcBorders>
          </w:tcPr>
          <w:p w:rsidR="00F76681" w:rsidRPr="00906E21" w:rsidRDefault="0001670B" w:rsidP="0089745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FY13-14 Cost</w:t>
            </w:r>
          </w:p>
        </w:tc>
        <w:tc>
          <w:tcPr>
            <w:tcW w:w="900" w:type="dxa"/>
            <w:tcBorders>
              <w:top w:val="nil"/>
              <w:left w:val="single" w:sz="4" w:space="0" w:color="auto"/>
              <w:bottom w:val="nil"/>
              <w:right w:val="nil"/>
            </w:tcBorders>
          </w:tcPr>
          <w:p w:rsidR="00F76681" w:rsidRPr="00F76681" w:rsidRDefault="00F76681" w:rsidP="00897451">
            <w:pPr>
              <w:spacing w:after="0" w:line="240" w:lineRule="auto"/>
              <w:rPr>
                <w:rFonts w:ascii="Calibri" w:eastAsia="Times New Roman" w:hAnsi="Calibri" w:cs="Times New Roman"/>
                <w:b/>
                <w:color w:val="000000" w:themeColor="text1"/>
              </w:rPr>
            </w:pPr>
          </w:p>
        </w:tc>
        <w:tc>
          <w:tcPr>
            <w:tcW w:w="900" w:type="dxa"/>
            <w:tcBorders>
              <w:left w:val="nil"/>
            </w:tcBorders>
          </w:tcPr>
          <w:p w:rsidR="00F76681" w:rsidRPr="00013E2F" w:rsidRDefault="00F76681" w:rsidP="00897451">
            <w:pPr>
              <w:spacing w:after="0" w:line="240" w:lineRule="auto"/>
              <w:rPr>
                <w:rFonts w:ascii="Calibri" w:eastAsia="Times New Roman" w:hAnsi="Calibri" w:cs="Times New Roman"/>
                <w:b/>
                <w:color w:val="000000" w:themeColor="text1"/>
                <w:sz w:val="28"/>
                <w:szCs w:val="28"/>
              </w:rPr>
            </w:pPr>
          </w:p>
        </w:tc>
        <w:tc>
          <w:tcPr>
            <w:tcW w:w="900" w:type="dxa"/>
          </w:tcPr>
          <w:p w:rsidR="00F76681" w:rsidRPr="00013E2F" w:rsidRDefault="00F76681" w:rsidP="00897451">
            <w:pPr>
              <w:spacing w:after="0" w:line="240" w:lineRule="auto"/>
              <w:rPr>
                <w:rFonts w:ascii="Calibri" w:eastAsia="Times New Roman" w:hAnsi="Calibri" w:cs="Times New Roman"/>
                <w:b/>
                <w:color w:val="000000" w:themeColor="text1"/>
                <w:sz w:val="28"/>
                <w:szCs w:val="28"/>
              </w:rPr>
            </w:pPr>
          </w:p>
        </w:tc>
      </w:tr>
      <w:tr w:rsidR="00906E21" w:rsidRPr="00013E2F" w:rsidTr="00F76681">
        <w:trPr>
          <w:gridAfter w:val="1"/>
          <w:wAfter w:w="900" w:type="dxa"/>
          <w:trHeight w:val="1753"/>
        </w:trPr>
        <w:tc>
          <w:tcPr>
            <w:tcW w:w="575" w:type="dxa"/>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2.0</w:t>
            </w:r>
          </w:p>
        </w:tc>
        <w:tc>
          <w:tcPr>
            <w:tcW w:w="8710" w:type="dxa"/>
            <w:gridSpan w:val="2"/>
            <w:shd w:val="clear" w:color="auto" w:fill="auto"/>
            <w:hideMark/>
          </w:tcPr>
          <w:p w:rsidR="00906E21" w:rsidRPr="00F76681" w:rsidRDefault="00906E21" w:rsidP="000A5468">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All Scales:   </w:t>
            </w:r>
            <w:r w:rsidRPr="00F76681">
              <w:rPr>
                <w:rFonts w:ascii="Calibri" w:eastAsia="Times New Roman" w:hAnsi="Calibri" w:cs="Times New Roman"/>
                <w:b/>
                <w:color w:val="000000" w:themeColor="text1"/>
              </w:rPr>
              <w:t xml:space="preserve">Provide </w:t>
            </w:r>
            <w:r w:rsidR="000A5468" w:rsidRPr="00F76681">
              <w:rPr>
                <w:rFonts w:ascii="Calibri" w:eastAsia="Times New Roman" w:hAnsi="Calibri" w:cs="Times New Roman"/>
                <w:b/>
                <w:color w:val="000000" w:themeColor="text1"/>
              </w:rPr>
              <w:t xml:space="preserve">demonstration project </w:t>
            </w:r>
            <w:r w:rsidRPr="00F76681">
              <w:rPr>
                <w:rFonts w:ascii="Calibri" w:eastAsia="Times New Roman" w:hAnsi="Calibri" w:cs="Times New Roman"/>
                <w:b/>
                <w:color w:val="000000" w:themeColor="text1"/>
              </w:rPr>
              <w:t>grants to encourage partners/</w:t>
            </w:r>
            <w:r w:rsidR="000A5468" w:rsidRPr="00F76681">
              <w:rPr>
                <w:rFonts w:ascii="Calibri" w:eastAsia="Times New Roman" w:hAnsi="Calibri" w:cs="Times New Roman"/>
                <w:b/>
                <w:color w:val="000000" w:themeColor="text1"/>
              </w:rPr>
              <w:t xml:space="preserve"> </w:t>
            </w:r>
            <w:r w:rsidRPr="00F76681">
              <w:rPr>
                <w:rFonts w:ascii="Calibri" w:eastAsia="Times New Roman" w:hAnsi="Calibri" w:cs="Times New Roman"/>
                <w:b/>
                <w:color w:val="000000" w:themeColor="text1"/>
              </w:rPr>
              <w:t>partnerships to use, test, or develop applications of data/tools</w:t>
            </w:r>
            <w:r w:rsidRPr="00F76681">
              <w:rPr>
                <w:rFonts w:ascii="Calibri" w:eastAsia="Times New Roman" w:hAnsi="Calibri" w:cs="Times New Roman"/>
                <w:color w:val="000000" w:themeColor="text1"/>
              </w:rPr>
              <w:t xml:space="preserve"> and train others in their geographic areas via demonstration projects or other applied uses of landscape science.  Specific examples include ongoing demonstration projects.  Next steps should demonstrate application of latest information and tools</w:t>
            </w:r>
            <w:r w:rsidR="000A5468" w:rsidRPr="00F76681">
              <w:rPr>
                <w:rFonts w:ascii="Calibri" w:eastAsia="Times New Roman" w:hAnsi="Calibri" w:cs="Times New Roman"/>
                <w:color w:val="000000" w:themeColor="text1"/>
              </w:rPr>
              <w:t xml:space="preserve">, or develop new applications to cultural resources, </w:t>
            </w:r>
            <w:r w:rsidRPr="00F76681">
              <w:rPr>
                <w:rFonts w:ascii="Calibri" w:eastAsia="Times New Roman" w:hAnsi="Calibri" w:cs="Times New Roman"/>
                <w:color w:val="000000" w:themeColor="text1"/>
              </w:rPr>
              <w:t>environmental review</w:t>
            </w:r>
            <w:r w:rsidR="000A5468" w:rsidRPr="00F76681">
              <w:rPr>
                <w:rFonts w:ascii="Calibri" w:eastAsia="Times New Roman" w:hAnsi="Calibri" w:cs="Times New Roman"/>
                <w:color w:val="000000" w:themeColor="text1"/>
              </w:rPr>
              <w:t>,</w:t>
            </w:r>
            <w:r w:rsidRPr="00F76681">
              <w:rPr>
                <w:rFonts w:ascii="Calibri" w:eastAsia="Times New Roman" w:hAnsi="Calibri" w:cs="Times New Roman"/>
                <w:color w:val="000000" w:themeColor="text1"/>
              </w:rPr>
              <w:t xml:space="preserve"> and other </w:t>
            </w:r>
            <w:r w:rsidR="000A5468" w:rsidRPr="00F76681">
              <w:rPr>
                <w:rFonts w:ascii="Calibri" w:eastAsia="Times New Roman" w:hAnsi="Calibri" w:cs="Times New Roman"/>
                <w:color w:val="000000" w:themeColor="text1"/>
              </w:rPr>
              <w:t>decision-making contexts.</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Partners</w:t>
            </w:r>
          </w:p>
        </w:tc>
        <w:tc>
          <w:tcPr>
            <w:tcW w:w="1170" w:type="dxa"/>
            <w:shd w:val="clear" w:color="auto" w:fill="auto"/>
            <w:hideMark/>
          </w:tcPr>
          <w:p w:rsidR="0089745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Grants</w:t>
            </w:r>
            <w:r w:rsidR="00897451">
              <w:rPr>
                <w:rFonts w:ascii="Calibri" w:eastAsia="Times New Roman" w:hAnsi="Calibri" w:cs="Times New Roman"/>
                <w:color w:val="000000" w:themeColor="text1"/>
              </w:rPr>
              <w:t xml:space="preserve"> to support </w:t>
            </w:r>
          </w:p>
          <w:p w:rsidR="00906E21" w:rsidRPr="00F76681" w:rsidRDefault="00D71D89" w:rsidP="00D71D89">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3</w:t>
            </w:r>
            <w:r w:rsidR="00897451">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demon-stration projects</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10</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D71D89"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$150,000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1330"/>
        </w:trPr>
        <w:tc>
          <w:tcPr>
            <w:tcW w:w="575" w:type="dxa"/>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2.1</w:t>
            </w:r>
          </w:p>
        </w:tc>
        <w:tc>
          <w:tcPr>
            <w:tcW w:w="8710" w:type="dxa"/>
            <w:gridSpan w:val="2"/>
            <w:shd w:val="clear" w:color="auto" w:fill="auto"/>
            <w:hideMark/>
          </w:tcPr>
          <w:p w:rsidR="00906E21" w:rsidRPr="00F76681" w:rsidRDefault="00906E21" w:rsidP="000A5468">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State/local:  </w:t>
            </w:r>
            <w:r w:rsidRPr="00F76681">
              <w:rPr>
                <w:rFonts w:ascii="Calibri" w:eastAsia="Times New Roman" w:hAnsi="Calibri" w:cs="Times New Roman"/>
                <w:b/>
                <w:color w:val="000000" w:themeColor="text1"/>
              </w:rPr>
              <w:t xml:space="preserve">Identify and support state, NGO, university and federal partners </w:t>
            </w:r>
            <w:r w:rsidR="000A5468" w:rsidRPr="00F76681">
              <w:rPr>
                <w:rFonts w:ascii="Calibri" w:eastAsia="Times New Roman" w:hAnsi="Calibri" w:cs="Times New Roman"/>
                <w:b/>
                <w:color w:val="000000" w:themeColor="text1"/>
              </w:rPr>
              <w:t>to provide technical assistance to</w:t>
            </w:r>
            <w:r w:rsidRPr="00F76681">
              <w:rPr>
                <w:rFonts w:ascii="Calibri" w:eastAsia="Times New Roman" w:hAnsi="Calibri" w:cs="Times New Roman"/>
                <w:b/>
                <w:color w:val="000000" w:themeColor="text1"/>
              </w:rPr>
              <w:t xml:space="preserve"> local communities</w:t>
            </w:r>
            <w:r w:rsidR="000A5468" w:rsidRPr="00F76681">
              <w:rPr>
                <w:rFonts w:ascii="Calibri" w:eastAsia="Times New Roman" w:hAnsi="Calibri" w:cs="Times New Roman"/>
                <w:b/>
                <w:color w:val="000000" w:themeColor="text1"/>
              </w:rPr>
              <w:t xml:space="preserve"> and other groups</w:t>
            </w:r>
            <w:r w:rsidRPr="00F76681">
              <w:rPr>
                <w:rFonts w:ascii="Calibri" w:eastAsia="Times New Roman" w:hAnsi="Calibri" w:cs="Times New Roman"/>
                <w:color w:val="000000" w:themeColor="text1"/>
              </w:rPr>
              <w:t>. Provide grants to partners to provide technical assistance to key audiences including land trusts, communities, states, and local agencies.</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Partners</w:t>
            </w:r>
          </w:p>
        </w:tc>
        <w:tc>
          <w:tcPr>
            <w:tcW w:w="1170" w:type="dxa"/>
            <w:shd w:val="clear" w:color="auto" w:fill="auto"/>
            <w:hideMark/>
          </w:tcPr>
          <w:p w:rsidR="00906E21" w:rsidRPr="00F76681" w:rsidRDefault="00906E21" w:rsidP="0001670B">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Grants</w:t>
            </w:r>
            <w:r w:rsidR="00D71D89">
              <w:rPr>
                <w:rFonts w:ascii="Calibri" w:eastAsia="Times New Roman" w:hAnsi="Calibri" w:cs="Times New Roman"/>
                <w:color w:val="000000" w:themeColor="text1"/>
              </w:rPr>
              <w:t xml:space="preserve"> to support </w:t>
            </w:r>
            <w:r w:rsidR="0001670B">
              <w:rPr>
                <w:rFonts w:ascii="Calibri" w:eastAsia="Times New Roman" w:hAnsi="Calibri" w:cs="Times New Roman"/>
                <w:color w:val="000000" w:themeColor="text1"/>
              </w:rPr>
              <w:t xml:space="preserve">3-4 </w:t>
            </w:r>
            <w:r w:rsidR="00D71D89">
              <w:rPr>
                <w:rFonts w:ascii="Calibri" w:eastAsia="Times New Roman" w:hAnsi="Calibri" w:cs="Times New Roman"/>
                <w:color w:val="000000" w:themeColor="text1"/>
              </w:rPr>
              <w:t xml:space="preserve">partners </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8</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D71D89" w:rsidP="002107BF">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r w:rsidR="0001670B">
              <w:rPr>
                <w:rFonts w:ascii="Calibri" w:eastAsia="Times New Roman" w:hAnsi="Calibri" w:cs="Times New Roman"/>
                <w:color w:val="000000" w:themeColor="text1"/>
              </w:rPr>
              <w:t>1</w:t>
            </w:r>
            <w:r w:rsidR="002107BF">
              <w:rPr>
                <w:rFonts w:ascii="Calibri" w:eastAsia="Times New Roman" w:hAnsi="Calibri" w:cs="Times New Roman"/>
                <w:color w:val="000000" w:themeColor="text1"/>
              </w:rPr>
              <w:t>5</w:t>
            </w:r>
            <w:r w:rsidR="0001670B">
              <w:rPr>
                <w:rFonts w:ascii="Calibri" w:eastAsia="Times New Roman" w:hAnsi="Calibri" w:cs="Times New Roman"/>
                <w:color w:val="000000" w:themeColor="text1"/>
              </w:rPr>
              <w:t>0</w:t>
            </w:r>
            <w:r>
              <w:rPr>
                <w:rFonts w:ascii="Calibri" w:eastAsia="Times New Roman" w:hAnsi="Calibri" w:cs="Times New Roman"/>
                <w:color w:val="000000" w:themeColor="text1"/>
              </w:rPr>
              <w:t>,000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1015"/>
        </w:trPr>
        <w:tc>
          <w:tcPr>
            <w:tcW w:w="575" w:type="dxa"/>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2.2</w:t>
            </w:r>
          </w:p>
        </w:tc>
        <w:tc>
          <w:tcPr>
            <w:tcW w:w="8710" w:type="dxa"/>
            <w:gridSpan w:val="2"/>
            <w:shd w:val="clear" w:color="auto" w:fill="auto"/>
            <w:hideMark/>
          </w:tcPr>
          <w:p w:rsidR="00906E21" w:rsidRPr="00F76681" w:rsidRDefault="00906E21" w:rsidP="000A5468">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b/>
                <w:color w:val="000000" w:themeColor="text1"/>
              </w:rPr>
              <w:t>Develop or enhance networks of people to deliver science to address specific resource questions</w:t>
            </w:r>
            <w:r w:rsidRPr="00F76681">
              <w:rPr>
                <w:rFonts w:ascii="Calibri" w:eastAsia="Times New Roman" w:hAnsi="Calibri" w:cs="Times New Roman"/>
                <w:color w:val="000000" w:themeColor="text1"/>
              </w:rPr>
              <w:t xml:space="preserve"> or needs including land use, fisheries, species management, forestry, and water resources. </w:t>
            </w:r>
            <w:r w:rsidR="000A5468" w:rsidRPr="00F76681">
              <w:rPr>
                <w:rFonts w:ascii="Calibri" w:eastAsia="Times New Roman" w:hAnsi="Calibri" w:cs="Times New Roman"/>
                <w:color w:val="000000" w:themeColor="text1"/>
              </w:rPr>
              <w:t>Establish contacts, collaborative resources, and seek input.</w:t>
            </w:r>
          </w:p>
        </w:tc>
        <w:tc>
          <w:tcPr>
            <w:tcW w:w="1260" w:type="dxa"/>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w:t>
            </w:r>
            <w:r w:rsidR="00897451">
              <w:rPr>
                <w:rFonts w:ascii="Calibri" w:eastAsia="Times New Roman" w:hAnsi="Calibri" w:cs="Times New Roman"/>
                <w:color w:val="000000" w:themeColor="text1"/>
              </w:rPr>
              <w:t xml:space="preserve">Required of grantees  </w:t>
            </w:r>
          </w:p>
        </w:tc>
        <w:tc>
          <w:tcPr>
            <w:tcW w:w="1170" w:type="dxa"/>
            <w:shd w:val="clear" w:color="auto" w:fill="auto"/>
            <w:hideMark/>
          </w:tcPr>
          <w:p w:rsidR="00906E21" w:rsidRPr="00F76681" w:rsidRDefault="00897451" w:rsidP="00897451">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Website customization support</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5</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D71D89"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F76681" w:rsidRPr="00013E2F" w:rsidTr="00F76681">
        <w:trPr>
          <w:gridAfter w:val="1"/>
          <w:wAfter w:w="900" w:type="dxa"/>
          <w:trHeight w:val="450"/>
        </w:trPr>
        <w:tc>
          <w:tcPr>
            <w:tcW w:w="9285" w:type="dxa"/>
            <w:gridSpan w:val="3"/>
            <w:shd w:val="clear" w:color="auto" w:fill="auto"/>
            <w:noWrap/>
            <w:hideMark/>
          </w:tcPr>
          <w:p w:rsidR="00F76681" w:rsidRPr="00F76681" w:rsidRDefault="00F76681" w:rsidP="00897451">
            <w:pPr>
              <w:spacing w:after="0" w:line="240" w:lineRule="auto"/>
              <w:rPr>
                <w:rFonts w:ascii="Calibri" w:eastAsia="Times New Roman" w:hAnsi="Calibri" w:cs="Times New Roman"/>
                <w:b/>
                <w:bCs/>
                <w:color w:val="000000" w:themeColor="text1"/>
                <w:sz w:val="28"/>
                <w:szCs w:val="28"/>
              </w:rPr>
            </w:pPr>
            <w:r w:rsidRPr="00F76681">
              <w:rPr>
                <w:rFonts w:ascii="Calibri" w:eastAsia="Times New Roman" w:hAnsi="Calibri" w:cs="Times New Roman"/>
                <w:b/>
                <w:bCs/>
                <w:color w:val="000000" w:themeColor="text1"/>
                <w:sz w:val="28"/>
                <w:szCs w:val="28"/>
              </w:rPr>
              <w:lastRenderedPageBreak/>
              <w:t>Need 3:  Science Delivery Information Support and Access Needs</w:t>
            </w:r>
          </w:p>
        </w:tc>
        <w:tc>
          <w:tcPr>
            <w:tcW w:w="1260" w:type="dxa"/>
            <w:shd w:val="clear" w:color="auto" w:fill="auto"/>
          </w:tcPr>
          <w:p w:rsidR="00F76681" w:rsidRPr="00906E21" w:rsidRDefault="00F76681" w:rsidP="00897451">
            <w:pPr>
              <w:spacing w:after="0" w:line="240" w:lineRule="auto"/>
              <w:jc w:val="center"/>
              <w:rPr>
                <w:rFonts w:ascii="Calibri" w:eastAsia="Times New Roman" w:hAnsi="Calibri" w:cs="Times New Roman"/>
                <w:b/>
                <w:bCs/>
                <w:color w:val="000000" w:themeColor="text1"/>
                <w:sz w:val="24"/>
                <w:szCs w:val="24"/>
              </w:rPr>
            </w:pPr>
            <w:r w:rsidRPr="00906E21">
              <w:rPr>
                <w:rFonts w:ascii="Calibri" w:eastAsia="Times New Roman" w:hAnsi="Calibri" w:cs="Times New Roman"/>
                <w:b/>
                <w:bCs/>
                <w:color w:val="000000" w:themeColor="text1"/>
                <w:sz w:val="24"/>
                <w:szCs w:val="24"/>
              </w:rPr>
              <w:t>Who/ How</w:t>
            </w:r>
          </w:p>
        </w:tc>
        <w:tc>
          <w:tcPr>
            <w:tcW w:w="1170" w:type="dxa"/>
            <w:shd w:val="clear" w:color="auto" w:fill="auto"/>
          </w:tcPr>
          <w:p w:rsidR="00F76681" w:rsidRPr="00906E21" w:rsidRDefault="00F76681" w:rsidP="00897451">
            <w:pPr>
              <w:spacing w:after="0" w:line="240" w:lineRule="auto"/>
              <w:jc w:val="center"/>
              <w:rPr>
                <w:rFonts w:ascii="Calibri" w:eastAsia="Times New Roman" w:hAnsi="Calibri" w:cs="Times New Roman"/>
                <w:b/>
                <w:bCs/>
                <w:color w:val="000000" w:themeColor="text1"/>
                <w:sz w:val="24"/>
                <w:szCs w:val="24"/>
              </w:rPr>
            </w:pPr>
            <w:r>
              <w:rPr>
                <w:rFonts w:ascii="Calibri" w:eastAsia="Times New Roman" w:hAnsi="Calibri" w:cs="Times New Roman"/>
                <w:b/>
                <w:bCs/>
                <w:color w:val="000000" w:themeColor="text1"/>
                <w:sz w:val="24"/>
                <w:szCs w:val="24"/>
              </w:rPr>
              <w:t>Unmet Needs</w:t>
            </w:r>
          </w:p>
        </w:tc>
        <w:tc>
          <w:tcPr>
            <w:tcW w:w="900" w:type="dxa"/>
            <w:tcBorders>
              <w:right w:val="single" w:sz="4" w:space="0" w:color="auto"/>
            </w:tcBorders>
            <w:shd w:val="clear" w:color="auto" w:fill="auto"/>
          </w:tcPr>
          <w:p w:rsidR="00F76681" w:rsidRPr="00906E21" w:rsidRDefault="00F76681" w:rsidP="0089745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 xml:space="preserve">Rank </w:t>
            </w:r>
            <w:r w:rsidRPr="00906E21">
              <w:rPr>
                <w:rFonts w:ascii="Calibri" w:eastAsia="Times New Roman" w:hAnsi="Calibri" w:cs="Times New Roman"/>
                <w:b/>
                <w:color w:val="000000" w:themeColor="text1"/>
                <w:sz w:val="24"/>
                <w:szCs w:val="24"/>
              </w:rPr>
              <w:t>Score</w:t>
            </w:r>
          </w:p>
        </w:tc>
        <w:tc>
          <w:tcPr>
            <w:tcW w:w="1080" w:type="dxa"/>
            <w:tcBorders>
              <w:top w:val="single" w:sz="4" w:space="0" w:color="auto"/>
              <w:left w:val="single" w:sz="4" w:space="0" w:color="auto"/>
              <w:bottom w:val="single" w:sz="4" w:space="0" w:color="auto"/>
              <w:right w:val="single" w:sz="4" w:space="0" w:color="auto"/>
            </w:tcBorders>
          </w:tcPr>
          <w:p w:rsidR="00F76681" w:rsidRPr="00906E21" w:rsidRDefault="00F76681" w:rsidP="00897451">
            <w:pPr>
              <w:tabs>
                <w:tab w:val="left" w:pos="342"/>
              </w:tabs>
              <w:spacing w:after="0" w:line="240" w:lineRule="auto"/>
              <w:jc w:val="center"/>
              <w:rPr>
                <w:rFonts w:ascii="Calibri" w:eastAsia="Times New Roman" w:hAnsi="Calibri" w:cs="Times New Roman"/>
                <w:b/>
                <w:color w:val="000000" w:themeColor="text1"/>
                <w:sz w:val="24"/>
                <w:szCs w:val="24"/>
              </w:rPr>
            </w:pPr>
            <w:r>
              <w:rPr>
                <w:rFonts w:ascii="Calibri" w:eastAsia="Times New Roman" w:hAnsi="Calibri" w:cs="Times New Roman"/>
                <w:b/>
                <w:color w:val="000000" w:themeColor="text1"/>
                <w:sz w:val="24"/>
                <w:szCs w:val="24"/>
              </w:rPr>
              <w:t>FY13</w:t>
            </w:r>
            <w:r w:rsidR="006E7D90">
              <w:rPr>
                <w:rFonts w:ascii="Calibri" w:eastAsia="Times New Roman" w:hAnsi="Calibri" w:cs="Times New Roman"/>
                <w:b/>
                <w:color w:val="000000" w:themeColor="text1"/>
                <w:sz w:val="24"/>
                <w:szCs w:val="24"/>
              </w:rPr>
              <w:t>-14</w:t>
            </w:r>
            <w:r>
              <w:rPr>
                <w:rFonts w:ascii="Calibri" w:eastAsia="Times New Roman" w:hAnsi="Calibri" w:cs="Times New Roman"/>
                <w:b/>
                <w:color w:val="000000" w:themeColor="text1"/>
                <w:sz w:val="24"/>
                <w:szCs w:val="24"/>
              </w:rPr>
              <w:t xml:space="preserve"> Cost</w:t>
            </w:r>
          </w:p>
        </w:tc>
        <w:tc>
          <w:tcPr>
            <w:tcW w:w="900" w:type="dxa"/>
            <w:tcBorders>
              <w:top w:val="nil"/>
              <w:left w:val="single" w:sz="4" w:space="0" w:color="auto"/>
              <w:bottom w:val="nil"/>
              <w:right w:val="nil"/>
            </w:tcBorders>
          </w:tcPr>
          <w:p w:rsidR="00F76681" w:rsidRPr="00F76681" w:rsidRDefault="00F76681" w:rsidP="00897451">
            <w:pPr>
              <w:spacing w:after="0" w:line="240" w:lineRule="auto"/>
              <w:rPr>
                <w:rFonts w:ascii="Calibri" w:eastAsia="Times New Roman" w:hAnsi="Calibri" w:cs="Times New Roman"/>
                <w:b/>
                <w:color w:val="000000" w:themeColor="text1"/>
              </w:rPr>
            </w:pPr>
          </w:p>
        </w:tc>
        <w:tc>
          <w:tcPr>
            <w:tcW w:w="900" w:type="dxa"/>
            <w:tcBorders>
              <w:left w:val="nil"/>
            </w:tcBorders>
          </w:tcPr>
          <w:p w:rsidR="00F76681" w:rsidRPr="00013E2F" w:rsidRDefault="00F76681" w:rsidP="00897451">
            <w:pPr>
              <w:spacing w:after="0" w:line="240" w:lineRule="auto"/>
              <w:rPr>
                <w:rFonts w:ascii="Calibri" w:eastAsia="Times New Roman" w:hAnsi="Calibri" w:cs="Times New Roman"/>
                <w:b/>
                <w:color w:val="000000" w:themeColor="text1"/>
                <w:sz w:val="28"/>
                <w:szCs w:val="28"/>
              </w:rPr>
            </w:pPr>
          </w:p>
        </w:tc>
        <w:tc>
          <w:tcPr>
            <w:tcW w:w="900" w:type="dxa"/>
          </w:tcPr>
          <w:p w:rsidR="00F76681" w:rsidRPr="00013E2F" w:rsidRDefault="00F76681" w:rsidP="00897451">
            <w:pPr>
              <w:spacing w:after="0" w:line="240" w:lineRule="auto"/>
              <w:rPr>
                <w:rFonts w:ascii="Calibri" w:eastAsia="Times New Roman" w:hAnsi="Calibri" w:cs="Times New Roman"/>
                <w:b/>
                <w:color w:val="000000" w:themeColor="text1"/>
                <w:sz w:val="28"/>
                <w:szCs w:val="28"/>
              </w:rPr>
            </w:pPr>
          </w:p>
        </w:tc>
      </w:tr>
      <w:tr w:rsidR="00906E21" w:rsidRPr="00013E2F" w:rsidTr="00F76681">
        <w:trPr>
          <w:gridAfter w:val="1"/>
          <w:wAfter w:w="900" w:type="dxa"/>
          <w:trHeight w:val="945"/>
        </w:trPr>
        <w:tc>
          <w:tcPr>
            <w:tcW w:w="575" w:type="dxa"/>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3.0</w:t>
            </w:r>
          </w:p>
        </w:tc>
        <w:tc>
          <w:tcPr>
            <w:tcW w:w="8710" w:type="dxa"/>
            <w:gridSpan w:val="2"/>
            <w:shd w:val="clear" w:color="auto" w:fill="auto"/>
            <w:hideMark/>
          </w:tcPr>
          <w:p w:rsidR="00906E21" w:rsidRPr="00F76681" w:rsidRDefault="00906E21" w:rsidP="00F7668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Regional:  </w:t>
            </w:r>
            <w:r w:rsidRPr="00F76681">
              <w:rPr>
                <w:rFonts w:ascii="Calibri" w:eastAsia="Times New Roman" w:hAnsi="Calibri" w:cs="Times New Roman"/>
                <w:b/>
                <w:color w:val="000000" w:themeColor="text1"/>
              </w:rPr>
              <w:t>Organize, make available, maintain and advertise catalog of available regional data layers and tools</w:t>
            </w:r>
            <w:r w:rsidRPr="00F76681">
              <w:rPr>
                <w:rFonts w:ascii="Calibri" w:eastAsia="Times New Roman" w:hAnsi="Calibri" w:cs="Times New Roman"/>
                <w:color w:val="000000" w:themeColor="text1"/>
              </w:rPr>
              <w:t xml:space="preserve"> (from RCN, LCC and other sources) on the LCC website with links from other regional websites.  </w:t>
            </w:r>
            <w:r w:rsidRPr="00F76681">
              <w:rPr>
                <w:rFonts w:ascii="Calibri" w:eastAsia="Times New Roman" w:hAnsi="Calibri" w:cs="Times New Roman"/>
                <w:b/>
                <w:color w:val="000000" w:themeColor="text1"/>
              </w:rPr>
              <w:t>Maintain information management system hosted on the LCC Data Basin site</w:t>
            </w:r>
            <w:r w:rsidRPr="00F76681">
              <w:rPr>
                <w:rFonts w:ascii="Calibri" w:eastAsia="Times New Roman" w:hAnsi="Calibri" w:cs="Times New Roman"/>
                <w:color w:val="000000" w:themeColor="text1"/>
              </w:rPr>
              <w:t xml:space="preserve"> providing access to relevant spatial data layers and integrated results and customize galleries of spatial data and visualizations (maps and tools) for specific uses or partnerships. </w:t>
            </w:r>
          </w:p>
        </w:tc>
        <w:tc>
          <w:tcPr>
            <w:tcW w:w="1260" w:type="dxa"/>
            <w:shd w:val="clear" w:color="auto" w:fill="auto"/>
            <w:hideMark/>
          </w:tcPr>
          <w:p w:rsidR="00906E21" w:rsidRPr="00F76681" w:rsidRDefault="00F76681" w:rsidP="00F76681">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LCC Staff/</w:t>
            </w:r>
            <w:r w:rsidR="00906E21" w:rsidRPr="00F76681">
              <w:rPr>
                <w:rFonts w:ascii="Calibri" w:eastAsia="Times New Roman" w:hAnsi="Calibri" w:cs="Times New Roman"/>
                <w:color w:val="000000" w:themeColor="text1"/>
              </w:rPr>
              <w:t xml:space="preserve"> partners</w:t>
            </w:r>
            <w:r w:rsidR="00D71D89">
              <w:rPr>
                <w:rFonts w:ascii="Calibri" w:eastAsia="Times New Roman" w:hAnsi="Calibri" w:cs="Times New Roman"/>
                <w:color w:val="000000" w:themeColor="text1"/>
              </w:rPr>
              <w:t>/ PIs</w:t>
            </w:r>
          </w:p>
        </w:tc>
        <w:tc>
          <w:tcPr>
            <w:tcW w:w="1170" w:type="dxa"/>
            <w:shd w:val="clear" w:color="auto" w:fill="auto"/>
            <w:hideMark/>
          </w:tcPr>
          <w:p w:rsidR="00906E21" w:rsidRPr="00F76681" w:rsidRDefault="00D71D89" w:rsidP="0001670B">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Data/con</w:t>
            </w:r>
            <w:r w:rsidR="0001670B">
              <w:rPr>
                <w:rFonts w:ascii="Calibri" w:eastAsia="Times New Roman" w:hAnsi="Calibri" w:cs="Times New Roman"/>
                <w:color w:val="000000" w:themeColor="text1"/>
              </w:rPr>
              <w:t>-t</w:t>
            </w:r>
            <w:r>
              <w:rPr>
                <w:rFonts w:ascii="Calibri" w:eastAsia="Times New Roman" w:hAnsi="Calibri" w:cs="Times New Roman"/>
                <w:color w:val="000000" w:themeColor="text1"/>
              </w:rPr>
              <w:t xml:space="preserve">ent mgmt. </w:t>
            </w:r>
            <w:r w:rsidR="0001670B">
              <w:rPr>
                <w:rFonts w:ascii="Calibri" w:eastAsia="Times New Roman" w:hAnsi="Calibri" w:cs="Times New Roman"/>
                <w:color w:val="000000" w:themeColor="text1"/>
              </w:rPr>
              <w:t>contract</w:t>
            </w:r>
          </w:p>
        </w:tc>
        <w:tc>
          <w:tcPr>
            <w:tcW w:w="900" w:type="dxa"/>
            <w:tcBorders>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9</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01670B" w:rsidP="006E7D90">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r w:rsidR="006E7D90">
              <w:rPr>
                <w:rFonts w:ascii="Calibri" w:eastAsia="Times New Roman" w:hAnsi="Calibri" w:cs="Times New Roman"/>
                <w:color w:val="000000" w:themeColor="text1"/>
              </w:rPr>
              <w:t>4</w:t>
            </w:r>
            <w:r w:rsidR="00F34240">
              <w:rPr>
                <w:rFonts w:ascii="Calibri" w:eastAsia="Times New Roman" w:hAnsi="Calibri" w:cs="Times New Roman"/>
                <w:color w:val="000000" w:themeColor="text1"/>
              </w:rPr>
              <w:t>0</w:t>
            </w:r>
            <w:r>
              <w:rPr>
                <w:rFonts w:ascii="Calibri" w:eastAsia="Times New Roman" w:hAnsi="Calibri" w:cs="Times New Roman"/>
                <w:color w:val="000000" w:themeColor="text1"/>
              </w:rPr>
              <w:t>,000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1050"/>
        </w:trPr>
        <w:tc>
          <w:tcPr>
            <w:tcW w:w="575" w:type="dxa"/>
            <w:tcBorders>
              <w:bottom w:val="single" w:sz="8" w:space="0" w:color="auto"/>
            </w:tcBorders>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3.1</w:t>
            </w:r>
          </w:p>
        </w:tc>
        <w:tc>
          <w:tcPr>
            <w:tcW w:w="8710" w:type="dxa"/>
            <w:gridSpan w:val="2"/>
            <w:tcBorders>
              <w:bottom w:val="single" w:sz="8" w:space="0" w:color="auto"/>
            </w:tcBorders>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Species range:  </w:t>
            </w:r>
            <w:r w:rsidRPr="00F76681">
              <w:rPr>
                <w:rFonts w:ascii="Calibri" w:eastAsia="Times New Roman" w:hAnsi="Calibri" w:cs="Times New Roman"/>
                <w:b/>
                <w:color w:val="000000" w:themeColor="text1"/>
              </w:rPr>
              <w:t>Compile information and maps on range-wide distribution, abundance and habitat suitability for focal species</w:t>
            </w:r>
            <w:r w:rsidRPr="00F76681">
              <w:rPr>
                <w:rFonts w:ascii="Calibri" w:eastAsia="Times New Roman" w:hAnsi="Calibri" w:cs="Times New Roman"/>
                <w:color w:val="000000" w:themeColor="text1"/>
              </w:rPr>
              <w:t xml:space="preserve"> (or portion of species range in region)</w:t>
            </w:r>
            <w:proofErr w:type="gramStart"/>
            <w:r w:rsidRPr="00F76681">
              <w:rPr>
                <w:rFonts w:ascii="Calibri" w:eastAsia="Times New Roman" w:hAnsi="Calibri" w:cs="Times New Roman"/>
                <w:color w:val="000000" w:themeColor="text1"/>
              </w:rPr>
              <w:t>,</w:t>
            </w:r>
            <w:proofErr w:type="gramEnd"/>
            <w:r w:rsidRPr="00F76681">
              <w:rPr>
                <w:rFonts w:ascii="Calibri" w:eastAsia="Times New Roman" w:hAnsi="Calibri" w:cs="Times New Roman"/>
                <w:color w:val="000000" w:themeColor="text1"/>
              </w:rPr>
              <w:t xml:space="preserve"> provide habitat maps and other relevant regionally-consistent spatial information to species partnerships.</w:t>
            </w:r>
          </w:p>
        </w:tc>
        <w:tc>
          <w:tcPr>
            <w:tcW w:w="1260" w:type="dxa"/>
            <w:tcBorders>
              <w:bottom w:val="single" w:sz="8" w:space="0" w:color="auto"/>
            </w:tcBorders>
            <w:shd w:val="clear" w:color="auto" w:fill="auto"/>
            <w:hideMark/>
          </w:tcPr>
          <w:p w:rsidR="00906E21" w:rsidRPr="00F76681" w:rsidRDefault="0001670B" w:rsidP="00897451">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LCC Staff/</w:t>
            </w:r>
            <w:r w:rsidRPr="00F76681">
              <w:rPr>
                <w:rFonts w:ascii="Calibri" w:eastAsia="Times New Roman" w:hAnsi="Calibri" w:cs="Times New Roman"/>
                <w:color w:val="000000" w:themeColor="text1"/>
              </w:rPr>
              <w:t xml:space="preserve"> partners</w:t>
            </w:r>
            <w:r>
              <w:rPr>
                <w:rFonts w:ascii="Calibri" w:eastAsia="Times New Roman" w:hAnsi="Calibri" w:cs="Times New Roman"/>
                <w:color w:val="000000" w:themeColor="text1"/>
              </w:rPr>
              <w:t>/ PIs</w:t>
            </w:r>
          </w:p>
        </w:tc>
        <w:tc>
          <w:tcPr>
            <w:tcW w:w="1170" w:type="dxa"/>
            <w:tcBorders>
              <w:bottom w:val="single" w:sz="8" w:space="0" w:color="auto"/>
            </w:tcBorders>
            <w:shd w:val="clear" w:color="auto" w:fill="auto"/>
            <w:hideMark/>
          </w:tcPr>
          <w:p w:rsidR="00906E21" w:rsidRPr="00F76681" w:rsidRDefault="0001670B" w:rsidP="0001670B">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Data/con-tent mgmt. contract</w:t>
            </w:r>
          </w:p>
        </w:tc>
        <w:tc>
          <w:tcPr>
            <w:tcW w:w="900" w:type="dxa"/>
            <w:tcBorders>
              <w:bottom w:val="single" w:sz="8" w:space="0" w:color="auto"/>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6</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01670B"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(see 3.0)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bottom w:val="single" w:sz="8" w:space="0" w:color="auto"/>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Borders>
              <w:bottom w:val="single" w:sz="8" w:space="0" w:color="auto"/>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r w:rsidR="00906E21" w:rsidRPr="00013E2F" w:rsidTr="00F76681">
        <w:trPr>
          <w:gridAfter w:val="1"/>
          <w:wAfter w:w="900" w:type="dxa"/>
          <w:trHeight w:val="840"/>
        </w:trPr>
        <w:tc>
          <w:tcPr>
            <w:tcW w:w="575" w:type="dxa"/>
            <w:tcBorders>
              <w:bottom w:val="single" w:sz="4" w:space="0" w:color="auto"/>
            </w:tcBorders>
            <w:shd w:val="clear" w:color="auto" w:fill="auto"/>
            <w:noWrap/>
            <w:hideMark/>
          </w:tcPr>
          <w:p w:rsidR="00906E21" w:rsidRPr="00F76681" w:rsidRDefault="00906E21" w:rsidP="00897451">
            <w:pPr>
              <w:spacing w:after="0" w:line="240" w:lineRule="auto"/>
              <w:rPr>
                <w:rFonts w:ascii="Calibri" w:eastAsia="Times New Roman" w:hAnsi="Calibri" w:cs="Times New Roman"/>
                <w:b/>
                <w:bCs/>
                <w:color w:val="000000" w:themeColor="text1"/>
              </w:rPr>
            </w:pPr>
            <w:r w:rsidRPr="00F76681">
              <w:rPr>
                <w:rFonts w:ascii="Calibri" w:eastAsia="Times New Roman" w:hAnsi="Calibri" w:cs="Times New Roman"/>
                <w:b/>
                <w:bCs/>
                <w:color w:val="000000" w:themeColor="text1"/>
              </w:rPr>
              <w:t>3.2</w:t>
            </w:r>
          </w:p>
        </w:tc>
        <w:tc>
          <w:tcPr>
            <w:tcW w:w="8710" w:type="dxa"/>
            <w:gridSpan w:val="2"/>
            <w:tcBorders>
              <w:bottom w:val="single" w:sz="4" w:space="0" w:color="auto"/>
            </w:tcBorders>
            <w:shd w:val="clear" w:color="auto" w:fill="auto"/>
            <w:hideMark/>
          </w:tcPr>
          <w:p w:rsidR="00906E21" w:rsidRPr="00F76681" w:rsidRDefault="00906E21" w:rsidP="00897451">
            <w:pPr>
              <w:spacing w:after="0" w:line="240" w:lineRule="auto"/>
              <w:rPr>
                <w:rFonts w:ascii="Calibri" w:eastAsia="Times New Roman" w:hAnsi="Calibri" w:cs="Times New Roman"/>
                <w:color w:val="000000" w:themeColor="text1"/>
              </w:rPr>
            </w:pPr>
            <w:r w:rsidRPr="00F76681">
              <w:rPr>
                <w:rFonts w:ascii="Calibri" w:eastAsia="Times New Roman" w:hAnsi="Calibri" w:cs="Times New Roman"/>
                <w:color w:val="000000" w:themeColor="text1"/>
              </w:rPr>
              <w:t xml:space="preserve">Sub-regional/State/local:  </w:t>
            </w:r>
            <w:r w:rsidRPr="00F76681">
              <w:rPr>
                <w:rFonts w:ascii="Calibri" w:eastAsia="Times New Roman" w:hAnsi="Calibri" w:cs="Times New Roman"/>
                <w:b/>
                <w:color w:val="000000" w:themeColor="text1"/>
              </w:rPr>
              <w:t>Provide spatial information at regional, sub-regional (watershed and ecoregion) and state scale</w:t>
            </w:r>
            <w:r w:rsidRPr="00F76681">
              <w:rPr>
                <w:rFonts w:ascii="Calibri" w:eastAsia="Times New Roman" w:hAnsi="Calibri" w:cs="Times New Roman"/>
                <w:color w:val="000000" w:themeColor="text1"/>
              </w:rPr>
              <w:t xml:space="preserve"> organized by sub-region and state in Data Basin and for state websites as well as partnership sites (e.g. </w:t>
            </w:r>
            <w:proofErr w:type="spellStart"/>
            <w:r w:rsidRPr="00F76681">
              <w:rPr>
                <w:rFonts w:ascii="Calibri" w:eastAsia="Times New Roman" w:hAnsi="Calibri" w:cs="Times New Roman"/>
                <w:color w:val="000000" w:themeColor="text1"/>
              </w:rPr>
              <w:t>LandScope</w:t>
            </w:r>
            <w:proofErr w:type="spellEnd"/>
            <w:r w:rsidRPr="00F76681">
              <w:rPr>
                <w:rFonts w:ascii="Calibri" w:eastAsia="Times New Roman" w:hAnsi="Calibri" w:cs="Times New Roman"/>
                <w:color w:val="000000" w:themeColor="text1"/>
              </w:rPr>
              <w:t xml:space="preserve"> Chesapeake, TPL Data Basin site).  Requires organizing and re-packaging data and other information relevant to specific geographies and managing access.</w:t>
            </w:r>
          </w:p>
        </w:tc>
        <w:tc>
          <w:tcPr>
            <w:tcW w:w="1260" w:type="dxa"/>
            <w:tcBorders>
              <w:bottom w:val="single" w:sz="4" w:space="0" w:color="auto"/>
            </w:tcBorders>
            <w:shd w:val="clear" w:color="auto" w:fill="auto"/>
            <w:hideMark/>
          </w:tcPr>
          <w:p w:rsidR="00906E21" w:rsidRPr="00F76681" w:rsidRDefault="0001670B" w:rsidP="00897451">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LCC Staff/</w:t>
            </w:r>
            <w:r w:rsidRPr="00F76681">
              <w:rPr>
                <w:rFonts w:ascii="Calibri" w:eastAsia="Times New Roman" w:hAnsi="Calibri" w:cs="Times New Roman"/>
                <w:color w:val="000000" w:themeColor="text1"/>
              </w:rPr>
              <w:t xml:space="preserve"> partners</w:t>
            </w:r>
            <w:r>
              <w:rPr>
                <w:rFonts w:ascii="Calibri" w:eastAsia="Times New Roman" w:hAnsi="Calibri" w:cs="Times New Roman"/>
                <w:color w:val="000000" w:themeColor="text1"/>
              </w:rPr>
              <w:t>/ PIs</w:t>
            </w:r>
          </w:p>
        </w:tc>
        <w:tc>
          <w:tcPr>
            <w:tcW w:w="1170" w:type="dxa"/>
            <w:tcBorders>
              <w:bottom w:val="single" w:sz="4" w:space="0" w:color="auto"/>
            </w:tcBorders>
            <w:shd w:val="clear" w:color="auto" w:fill="auto"/>
            <w:hideMark/>
          </w:tcPr>
          <w:p w:rsidR="00906E21" w:rsidRPr="00F76681" w:rsidRDefault="0001670B" w:rsidP="0001670B">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Data/con-tent mgmt. contract</w:t>
            </w:r>
          </w:p>
        </w:tc>
        <w:tc>
          <w:tcPr>
            <w:tcW w:w="900" w:type="dxa"/>
            <w:tcBorders>
              <w:bottom w:val="single" w:sz="4" w:space="0" w:color="auto"/>
              <w:right w:val="single" w:sz="4" w:space="0" w:color="auto"/>
            </w:tcBorders>
            <w:shd w:val="clear" w:color="auto" w:fill="auto"/>
            <w:noWrap/>
            <w:hideMark/>
          </w:tcPr>
          <w:p w:rsidR="00906E21" w:rsidRPr="00F76681" w:rsidRDefault="00906E21" w:rsidP="00897451">
            <w:pPr>
              <w:spacing w:after="0" w:line="240" w:lineRule="auto"/>
              <w:jc w:val="center"/>
              <w:rPr>
                <w:rFonts w:ascii="Calibri" w:eastAsia="Times New Roman" w:hAnsi="Calibri" w:cs="Times New Roman"/>
                <w:color w:val="000000" w:themeColor="text1"/>
              </w:rPr>
            </w:pPr>
            <w:r w:rsidRPr="00F76681">
              <w:rPr>
                <w:rFonts w:ascii="Calibri" w:eastAsia="Times New Roman" w:hAnsi="Calibri" w:cs="Times New Roman"/>
                <w:color w:val="000000" w:themeColor="text1"/>
              </w:rPr>
              <w:t>5</w:t>
            </w:r>
          </w:p>
        </w:tc>
        <w:tc>
          <w:tcPr>
            <w:tcW w:w="1080" w:type="dxa"/>
            <w:tcBorders>
              <w:top w:val="single" w:sz="4" w:space="0" w:color="auto"/>
              <w:left w:val="single" w:sz="4" w:space="0" w:color="auto"/>
              <w:bottom w:val="single" w:sz="4" w:space="0" w:color="auto"/>
              <w:right w:val="single" w:sz="4" w:space="0" w:color="auto"/>
            </w:tcBorders>
          </w:tcPr>
          <w:p w:rsidR="00906E21" w:rsidRPr="00F76681" w:rsidRDefault="0001670B" w:rsidP="00897451">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(see 3.0)</w:t>
            </w:r>
          </w:p>
        </w:tc>
        <w:tc>
          <w:tcPr>
            <w:tcW w:w="900" w:type="dxa"/>
            <w:tcBorders>
              <w:top w:val="nil"/>
              <w:left w:val="single" w:sz="4" w:space="0" w:color="auto"/>
              <w:bottom w:val="nil"/>
              <w:right w:val="nil"/>
            </w:tcBorders>
          </w:tcPr>
          <w:p w:rsidR="00906E21" w:rsidRPr="00F76681" w:rsidRDefault="00906E21" w:rsidP="00897451">
            <w:pPr>
              <w:spacing w:after="0" w:line="240" w:lineRule="auto"/>
              <w:jc w:val="center"/>
              <w:rPr>
                <w:rFonts w:ascii="Calibri" w:eastAsia="Times New Roman" w:hAnsi="Calibri" w:cs="Times New Roman"/>
                <w:color w:val="000000" w:themeColor="text1"/>
              </w:rPr>
            </w:pPr>
          </w:p>
        </w:tc>
        <w:tc>
          <w:tcPr>
            <w:tcW w:w="900" w:type="dxa"/>
            <w:tcBorders>
              <w:left w:val="nil"/>
              <w:bottom w:val="single" w:sz="4" w:space="0" w:color="auto"/>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c>
          <w:tcPr>
            <w:tcW w:w="900" w:type="dxa"/>
            <w:tcBorders>
              <w:bottom w:val="single" w:sz="4" w:space="0" w:color="auto"/>
            </w:tcBorders>
          </w:tcPr>
          <w:p w:rsidR="00906E21" w:rsidRPr="00013E2F" w:rsidRDefault="00906E21" w:rsidP="00897451">
            <w:pPr>
              <w:spacing w:after="0" w:line="240" w:lineRule="auto"/>
              <w:jc w:val="center"/>
              <w:rPr>
                <w:rFonts w:ascii="Calibri" w:eastAsia="Times New Roman" w:hAnsi="Calibri" w:cs="Times New Roman"/>
                <w:color w:val="000000" w:themeColor="text1"/>
                <w:sz w:val="28"/>
                <w:szCs w:val="28"/>
              </w:rPr>
            </w:pPr>
          </w:p>
        </w:tc>
      </w:tr>
    </w:tbl>
    <w:p w:rsidR="004166E4" w:rsidRDefault="004166E4" w:rsidP="00427A0A">
      <w:pPr>
        <w:rPr>
          <w:rFonts w:ascii="Calibri" w:eastAsia="Times New Roman" w:hAnsi="Calibri" w:cs="Times New Roman"/>
          <w:color w:val="000000" w:themeColor="text1"/>
          <w:sz w:val="24"/>
          <w:szCs w:val="24"/>
        </w:rPr>
        <w:sectPr w:rsidR="004166E4" w:rsidSect="004166E4">
          <w:headerReference w:type="default" r:id="rId8"/>
          <w:footerReference w:type="default" r:id="rId9"/>
          <w:pgSz w:w="15840" w:h="12240" w:orient="landscape"/>
          <w:pgMar w:top="1440" w:right="1350" w:bottom="1440" w:left="1350" w:header="720" w:footer="720" w:gutter="0"/>
          <w:cols w:space="720"/>
          <w:titlePg/>
          <w:docGrid w:linePitch="360"/>
        </w:sectPr>
      </w:pPr>
      <w:bookmarkStart w:id="0" w:name="_GoBack"/>
      <w:bookmarkEnd w:id="0"/>
    </w:p>
    <w:p w:rsidR="0058528B" w:rsidRPr="00013E2F" w:rsidRDefault="0058528B" w:rsidP="006E7D90">
      <w:pPr>
        <w:rPr>
          <w:b/>
          <w:color w:val="000000" w:themeColor="text1"/>
        </w:rPr>
      </w:pPr>
    </w:p>
    <w:sectPr w:rsidR="0058528B" w:rsidRPr="00013E2F" w:rsidSect="004166E4">
      <w:pgSz w:w="12240" w:h="15840"/>
      <w:pgMar w:top="135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3E" w:rsidRDefault="00B50E3E" w:rsidP="00CA0870">
      <w:pPr>
        <w:spacing w:after="0" w:line="240" w:lineRule="auto"/>
      </w:pPr>
      <w:r>
        <w:separator/>
      </w:r>
    </w:p>
  </w:endnote>
  <w:endnote w:type="continuationSeparator" w:id="0">
    <w:p w:rsidR="00B50E3E" w:rsidRDefault="00B50E3E" w:rsidP="00CA0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46688"/>
      <w:docPartObj>
        <w:docPartGallery w:val="Page Numbers (Bottom of Page)"/>
        <w:docPartUnique/>
      </w:docPartObj>
    </w:sdtPr>
    <w:sdtContent>
      <w:p w:rsidR="00897451" w:rsidRDefault="00571F94">
        <w:pPr>
          <w:pStyle w:val="Footer"/>
          <w:jc w:val="right"/>
        </w:pPr>
        <w:fldSimple w:instr=" PAGE   \* MERGEFORMAT ">
          <w:r w:rsidR="006E7D90">
            <w:rPr>
              <w:noProof/>
            </w:rPr>
            <w:t>2</w:t>
          </w:r>
        </w:fldSimple>
      </w:p>
    </w:sdtContent>
  </w:sdt>
  <w:p w:rsidR="00897451" w:rsidRDefault="00897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3E" w:rsidRDefault="00B50E3E" w:rsidP="00CA0870">
      <w:pPr>
        <w:spacing w:after="0" w:line="240" w:lineRule="auto"/>
      </w:pPr>
      <w:r>
        <w:separator/>
      </w:r>
    </w:p>
  </w:footnote>
  <w:footnote w:type="continuationSeparator" w:id="0">
    <w:p w:rsidR="00B50E3E" w:rsidRDefault="00B50E3E" w:rsidP="00CA0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51" w:rsidRDefault="00897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916"/>
    <w:multiLevelType w:val="hybridMultilevel"/>
    <w:tmpl w:val="CBC4B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40CCB"/>
    <w:multiLevelType w:val="hybridMultilevel"/>
    <w:tmpl w:val="F258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87623"/>
    <w:multiLevelType w:val="hybridMultilevel"/>
    <w:tmpl w:val="D99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07B8B"/>
    <w:multiLevelType w:val="hybridMultilevel"/>
    <w:tmpl w:val="CEE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A3790"/>
    <w:multiLevelType w:val="multilevel"/>
    <w:tmpl w:val="88F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762E0"/>
    <w:multiLevelType w:val="hybridMultilevel"/>
    <w:tmpl w:val="D68EC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66C31"/>
    <w:multiLevelType w:val="hybridMultilevel"/>
    <w:tmpl w:val="DF02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466750"/>
    <w:multiLevelType w:val="hybridMultilevel"/>
    <w:tmpl w:val="8D84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2292A"/>
    <w:multiLevelType w:val="hybridMultilevel"/>
    <w:tmpl w:val="8EAE4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5C07E5"/>
    <w:multiLevelType w:val="hybridMultilevel"/>
    <w:tmpl w:val="FC96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471F3"/>
    <w:multiLevelType w:val="multilevel"/>
    <w:tmpl w:val="858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35743"/>
    <w:multiLevelType w:val="hybridMultilevel"/>
    <w:tmpl w:val="BEB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D70D4"/>
    <w:multiLevelType w:val="multilevel"/>
    <w:tmpl w:val="6DD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C5C05"/>
    <w:multiLevelType w:val="hybridMultilevel"/>
    <w:tmpl w:val="529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854C8"/>
    <w:multiLevelType w:val="hybridMultilevel"/>
    <w:tmpl w:val="991A1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25F54"/>
    <w:multiLevelType w:val="hybridMultilevel"/>
    <w:tmpl w:val="E8D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A710B"/>
    <w:multiLevelType w:val="hybridMultilevel"/>
    <w:tmpl w:val="F61E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90125"/>
    <w:multiLevelType w:val="hybridMultilevel"/>
    <w:tmpl w:val="46E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3642A"/>
    <w:multiLevelType w:val="hybridMultilevel"/>
    <w:tmpl w:val="FC168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31353E"/>
    <w:multiLevelType w:val="hybridMultilevel"/>
    <w:tmpl w:val="960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73FE1"/>
    <w:multiLevelType w:val="hybridMultilevel"/>
    <w:tmpl w:val="CC08F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225D68"/>
    <w:multiLevelType w:val="hybridMultilevel"/>
    <w:tmpl w:val="A8DA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F58EA"/>
    <w:multiLevelType w:val="hybridMultilevel"/>
    <w:tmpl w:val="B18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9380C"/>
    <w:multiLevelType w:val="hybridMultilevel"/>
    <w:tmpl w:val="C076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816A3"/>
    <w:multiLevelType w:val="hybridMultilevel"/>
    <w:tmpl w:val="5F9ECC56"/>
    <w:lvl w:ilvl="0" w:tplc="BADE63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E434D"/>
    <w:multiLevelType w:val="hybridMultilevel"/>
    <w:tmpl w:val="3D58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341F8"/>
    <w:multiLevelType w:val="hybridMultilevel"/>
    <w:tmpl w:val="F54A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63173B"/>
    <w:multiLevelType w:val="hybridMultilevel"/>
    <w:tmpl w:val="D2280128"/>
    <w:lvl w:ilvl="0" w:tplc="A308190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90110"/>
    <w:multiLevelType w:val="hybridMultilevel"/>
    <w:tmpl w:val="8A16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D4508"/>
    <w:multiLevelType w:val="hybridMultilevel"/>
    <w:tmpl w:val="1EC6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15B00"/>
    <w:multiLevelType w:val="hybridMultilevel"/>
    <w:tmpl w:val="177A171C"/>
    <w:lvl w:ilvl="0" w:tplc="31BC7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86356"/>
    <w:multiLevelType w:val="hybridMultilevel"/>
    <w:tmpl w:val="04BA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14"/>
  </w:num>
  <w:num w:numId="4">
    <w:abstractNumId w:val="5"/>
  </w:num>
  <w:num w:numId="5">
    <w:abstractNumId w:val="2"/>
  </w:num>
  <w:num w:numId="6">
    <w:abstractNumId w:val="13"/>
  </w:num>
  <w:num w:numId="7">
    <w:abstractNumId w:val="22"/>
  </w:num>
  <w:num w:numId="8">
    <w:abstractNumId w:val="23"/>
  </w:num>
  <w:num w:numId="9">
    <w:abstractNumId w:val="9"/>
  </w:num>
  <w:num w:numId="10">
    <w:abstractNumId w:val="21"/>
  </w:num>
  <w:num w:numId="11">
    <w:abstractNumId w:val="3"/>
  </w:num>
  <w:num w:numId="12">
    <w:abstractNumId w:val="30"/>
  </w:num>
  <w:num w:numId="13">
    <w:abstractNumId w:val="1"/>
  </w:num>
  <w:num w:numId="14">
    <w:abstractNumId w:val="24"/>
  </w:num>
  <w:num w:numId="15">
    <w:abstractNumId w:val="20"/>
  </w:num>
  <w:num w:numId="16">
    <w:abstractNumId w:val="16"/>
  </w:num>
  <w:num w:numId="17">
    <w:abstractNumId w:val="7"/>
  </w:num>
  <w:num w:numId="18">
    <w:abstractNumId w:val="27"/>
  </w:num>
  <w:num w:numId="19">
    <w:abstractNumId w:val="31"/>
  </w:num>
  <w:num w:numId="20">
    <w:abstractNumId w:val="18"/>
  </w:num>
  <w:num w:numId="21">
    <w:abstractNumId w:val="6"/>
  </w:num>
  <w:num w:numId="22">
    <w:abstractNumId w:val="8"/>
  </w:num>
  <w:num w:numId="23">
    <w:abstractNumId w:val="0"/>
  </w:num>
  <w:num w:numId="24">
    <w:abstractNumId w:val="26"/>
  </w:num>
  <w:num w:numId="25">
    <w:abstractNumId w:val="28"/>
  </w:num>
  <w:num w:numId="26">
    <w:abstractNumId w:val="15"/>
  </w:num>
  <w:num w:numId="27">
    <w:abstractNumId w:val="17"/>
  </w:num>
  <w:num w:numId="28">
    <w:abstractNumId w:val="29"/>
  </w:num>
  <w:num w:numId="29">
    <w:abstractNumId w:val="25"/>
  </w:num>
  <w:num w:numId="30">
    <w:abstractNumId w:val="4"/>
  </w:num>
  <w:num w:numId="31">
    <w:abstractNumId w:val="1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0E83"/>
    <w:rsid w:val="0000189E"/>
    <w:rsid w:val="00006168"/>
    <w:rsid w:val="000127A3"/>
    <w:rsid w:val="00013E2F"/>
    <w:rsid w:val="00014941"/>
    <w:rsid w:val="0001670B"/>
    <w:rsid w:val="00017BC5"/>
    <w:rsid w:val="000200B3"/>
    <w:rsid w:val="00026C3F"/>
    <w:rsid w:val="000555D9"/>
    <w:rsid w:val="00062491"/>
    <w:rsid w:val="00065BCF"/>
    <w:rsid w:val="000758AD"/>
    <w:rsid w:val="000816FA"/>
    <w:rsid w:val="00085ECF"/>
    <w:rsid w:val="00086E2D"/>
    <w:rsid w:val="000923F5"/>
    <w:rsid w:val="00095F9E"/>
    <w:rsid w:val="000A5468"/>
    <w:rsid w:val="000D1B78"/>
    <w:rsid w:val="000D52C0"/>
    <w:rsid w:val="00102F67"/>
    <w:rsid w:val="00114532"/>
    <w:rsid w:val="0012222A"/>
    <w:rsid w:val="001330F4"/>
    <w:rsid w:val="00135654"/>
    <w:rsid w:val="00144262"/>
    <w:rsid w:val="00145E23"/>
    <w:rsid w:val="00166CAF"/>
    <w:rsid w:val="00173E68"/>
    <w:rsid w:val="001850A4"/>
    <w:rsid w:val="001930C1"/>
    <w:rsid w:val="001949D9"/>
    <w:rsid w:val="00195BA1"/>
    <w:rsid w:val="00197F4C"/>
    <w:rsid w:val="001A548B"/>
    <w:rsid w:val="001A71AC"/>
    <w:rsid w:val="001C5847"/>
    <w:rsid w:val="001C65DD"/>
    <w:rsid w:val="001F3682"/>
    <w:rsid w:val="00201C6F"/>
    <w:rsid w:val="002107BF"/>
    <w:rsid w:val="00221F52"/>
    <w:rsid w:val="0022433C"/>
    <w:rsid w:val="002258D5"/>
    <w:rsid w:val="00241951"/>
    <w:rsid w:val="0024454F"/>
    <w:rsid w:val="00244881"/>
    <w:rsid w:val="00252B1D"/>
    <w:rsid w:val="002761D1"/>
    <w:rsid w:val="00281EFE"/>
    <w:rsid w:val="002B1E11"/>
    <w:rsid w:val="002D4DD6"/>
    <w:rsid w:val="00303FE8"/>
    <w:rsid w:val="00311F91"/>
    <w:rsid w:val="00330DAA"/>
    <w:rsid w:val="00334282"/>
    <w:rsid w:val="0034567E"/>
    <w:rsid w:val="00371426"/>
    <w:rsid w:val="00373180"/>
    <w:rsid w:val="0037635E"/>
    <w:rsid w:val="00381D99"/>
    <w:rsid w:val="0039116A"/>
    <w:rsid w:val="003A0B17"/>
    <w:rsid w:val="003B0181"/>
    <w:rsid w:val="003B104C"/>
    <w:rsid w:val="003B2E4E"/>
    <w:rsid w:val="003D246D"/>
    <w:rsid w:val="003D7620"/>
    <w:rsid w:val="004166E4"/>
    <w:rsid w:val="004170EF"/>
    <w:rsid w:val="004218B5"/>
    <w:rsid w:val="004244B8"/>
    <w:rsid w:val="00427A0A"/>
    <w:rsid w:val="0043595B"/>
    <w:rsid w:val="00436513"/>
    <w:rsid w:val="00440175"/>
    <w:rsid w:val="00443F27"/>
    <w:rsid w:val="00446135"/>
    <w:rsid w:val="00456CFA"/>
    <w:rsid w:val="00481867"/>
    <w:rsid w:val="0048313C"/>
    <w:rsid w:val="00493B20"/>
    <w:rsid w:val="004948BA"/>
    <w:rsid w:val="00494FED"/>
    <w:rsid w:val="004954A0"/>
    <w:rsid w:val="00495757"/>
    <w:rsid w:val="004A497E"/>
    <w:rsid w:val="004A5246"/>
    <w:rsid w:val="004B2E69"/>
    <w:rsid w:val="004E5007"/>
    <w:rsid w:val="004F57DA"/>
    <w:rsid w:val="005049D3"/>
    <w:rsid w:val="00507CDC"/>
    <w:rsid w:val="00522618"/>
    <w:rsid w:val="00522CD2"/>
    <w:rsid w:val="005273E3"/>
    <w:rsid w:val="00533B43"/>
    <w:rsid w:val="0054286E"/>
    <w:rsid w:val="00543B98"/>
    <w:rsid w:val="00544682"/>
    <w:rsid w:val="00565105"/>
    <w:rsid w:val="00571F94"/>
    <w:rsid w:val="0058528B"/>
    <w:rsid w:val="00586D6B"/>
    <w:rsid w:val="005B5C00"/>
    <w:rsid w:val="005F34FE"/>
    <w:rsid w:val="00604E33"/>
    <w:rsid w:val="006056D0"/>
    <w:rsid w:val="00615F30"/>
    <w:rsid w:val="006359E7"/>
    <w:rsid w:val="00642A04"/>
    <w:rsid w:val="00647EBD"/>
    <w:rsid w:val="00651724"/>
    <w:rsid w:val="00663B14"/>
    <w:rsid w:val="0067080B"/>
    <w:rsid w:val="00685BF7"/>
    <w:rsid w:val="00695A9A"/>
    <w:rsid w:val="006A476D"/>
    <w:rsid w:val="006A4B00"/>
    <w:rsid w:val="006B40E5"/>
    <w:rsid w:val="006C0DEC"/>
    <w:rsid w:val="006D15E3"/>
    <w:rsid w:val="006D259B"/>
    <w:rsid w:val="006E7D90"/>
    <w:rsid w:val="006F0191"/>
    <w:rsid w:val="006F7690"/>
    <w:rsid w:val="00702971"/>
    <w:rsid w:val="00705B05"/>
    <w:rsid w:val="00715377"/>
    <w:rsid w:val="00737005"/>
    <w:rsid w:val="0078141F"/>
    <w:rsid w:val="00790F84"/>
    <w:rsid w:val="007910F8"/>
    <w:rsid w:val="007940CE"/>
    <w:rsid w:val="00795583"/>
    <w:rsid w:val="007B05F7"/>
    <w:rsid w:val="007C5578"/>
    <w:rsid w:val="007D0E83"/>
    <w:rsid w:val="007F0BF5"/>
    <w:rsid w:val="007F210D"/>
    <w:rsid w:val="007F48EA"/>
    <w:rsid w:val="007F5E46"/>
    <w:rsid w:val="0080524E"/>
    <w:rsid w:val="00812B69"/>
    <w:rsid w:val="008221BA"/>
    <w:rsid w:val="00843299"/>
    <w:rsid w:val="0084713A"/>
    <w:rsid w:val="00855E89"/>
    <w:rsid w:val="00870CC3"/>
    <w:rsid w:val="00876ED7"/>
    <w:rsid w:val="0089470D"/>
    <w:rsid w:val="008961D2"/>
    <w:rsid w:val="00897451"/>
    <w:rsid w:val="008A0772"/>
    <w:rsid w:val="008A44E0"/>
    <w:rsid w:val="008B1DD2"/>
    <w:rsid w:val="008E0957"/>
    <w:rsid w:val="008E4AD2"/>
    <w:rsid w:val="008E7193"/>
    <w:rsid w:val="008F436A"/>
    <w:rsid w:val="008F675A"/>
    <w:rsid w:val="008F7819"/>
    <w:rsid w:val="00902072"/>
    <w:rsid w:val="009046B6"/>
    <w:rsid w:val="009064F9"/>
    <w:rsid w:val="00906E21"/>
    <w:rsid w:val="009169E3"/>
    <w:rsid w:val="00940672"/>
    <w:rsid w:val="0094259A"/>
    <w:rsid w:val="00942A38"/>
    <w:rsid w:val="009527F6"/>
    <w:rsid w:val="0095435E"/>
    <w:rsid w:val="00955986"/>
    <w:rsid w:val="00971086"/>
    <w:rsid w:val="00974A7D"/>
    <w:rsid w:val="00993E18"/>
    <w:rsid w:val="009A0986"/>
    <w:rsid w:val="009B2323"/>
    <w:rsid w:val="009C2D7D"/>
    <w:rsid w:val="009D4366"/>
    <w:rsid w:val="009E0C12"/>
    <w:rsid w:val="009E77BB"/>
    <w:rsid w:val="009E7AA3"/>
    <w:rsid w:val="009F40FB"/>
    <w:rsid w:val="009F63E7"/>
    <w:rsid w:val="009F6B34"/>
    <w:rsid w:val="00A03893"/>
    <w:rsid w:val="00A15D73"/>
    <w:rsid w:val="00A16123"/>
    <w:rsid w:val="00A34276"/>
    <w:rsid w:val="00A73450"/>
    <w:rsid w:val="00AA32F3"/>
    <w:rsid w:val="00AB1A7E"/>
    <w:rsid w:val="00AB6A9D"/>
    <w:rsid w:val="00AC2802"/>
    <w:rsid w:val="00AC769F"/>
    <w:rsid w:val="00AD3E23"/>
    <w:rsid w:val="00AE6F6D"/>
    <w:rsid w:val="00B17733"/>
    <w:rsid w:val="00B30CDE"/>
    <w:rsid w:val="00B4681B"/>
    <w:rsid w:val="00B50A09"/>
    <w:rsid w:val="00B50E3E"/>
    <w:rsid w:val="00B74C5B"/>
    <w:rsid w:val="00B85FD2"/>
    <w:rsid w:val="00B93063"/>
    <w:rsid w:val="00B95A57"/>
    <w:rsid w:val="00BA4C30"/>
    <w:rsid w:val="00BB1AB5"/>
    <w:rsid w:val="00BC1659"/>
    <w:rsid w:val="00BC57E2"/>
    <w:rsid w:val="00BD13AA"/>
    <w:rsid w:val="00BE040D"/>
    <w:rsid w:val="00C27DDB"/>
    <w:rsid w:val="00C34B2B"/>
    <w:rsid w:val="00C6064F"/>
    <w:rsid w:val="00C60D84"/>
    <w:rsid w:val="00C636B5"/>
    <w:rsid w:val="00C836C7"/>
    <w:rsid w:val="00C8739B"/>
    <w:rsid w:val="00C90294"/>
    <w:rsid w:val="00CA0870"/>
    <w:rsid w:val="00CA7961"/>
    <w:rsid w:val="00CB59CF"/>
    <w:rsid w:val="00CC3499"/>
    <w:rsid w:val="00CC6613"/>
    <w:rsid w:val="00CD2F36"/>
    <w:rsid w:val="00CD3D38"/>
    <w:rsid w:val="00D05E49"/>
    <w:rsid w:val="00D15651"/>
    <w:rsid w:val="00D41A28"/>
    <w:rsid w:val="00D54A10"/>
    <w:rsid w:val="00D71D89"/>
    <w:rsid w:val="00D86A35"/>
    <w:rsid w:val="00D95EE1"/>
    <w:rsid w:val="00DB2939"/>
    <w:rsid w:val="00DC0CD5"/>
    <w:rsid w:val="00DC1516"/>
    <w:rsid w:val="00DC2AF3"/>
    <w:rsid w:val="00DC6479"/>
    <w:rsid w:val="00DC7EE1"/>
    <w:rsid w:val="00DD4A30"/>
    <w:rsid w:val="00E32FB6"/>
    <w:rsid w:val="00E33A51"/>
    <w:rsid w:val="00E4339B"/>
    <w:rsid w:val="00E47BD8"/>
    <w:rsid w:val="00E6040B"/>
    <w:rsid w:val="00E70292"/>
    <w:rsid w:val="00E717F8"/>
    <w:rsid w:val="00E83C14"/>
    <w:rsid w:val="00EA53E9"/>
    <w:rsid w:val="00EA653D"/>
    <w:rsid w:val="00EB6FFB"/>
    <w:rsid w:val="00EB782C"/>
    <w:rsid w:val="00EC3F33"/>
    <w:rsid w:val="00EE4C0A"/>
    <w:rsid w:val="00EE6B8B"/>
    <w:rsid w:val="00EE738F"/>
    <w:rsid w:val="00F11085"/>
    <w:rsid w:val="00F21EE7"/>
    <w:rsid w:val="00F24C8D"/>
    <w:rsid w:val="00F34240"/>
    <w:rsid w:val="00F420D5"/>
    <w:rsid w:val="00F43F3E"/>
    <w:rsid w:val="00F67CB2"/>
    <w:rsid w:val="00F742EB"/>
    <w:rsid w:val="00F76681"/>
    <w:rsid w:val="00F8354D"/>
    <w:rsid w:val="00F83DDA"/>
    <w:rsid w:val="00F84E5B"/>
    <w:rsid w:val="00FA0A72"/>
    <w:rsid w:val="00FB743F"/>
    <w:rsid w:val="00FC1233"/>
    <w:rsid w:val="00FD5E84"/>
    <w:rsid w:val="00FE24BF"/>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E83"/>
  </w:style>
  <w:style w:type="character" w:styleId="Strong">
    <w:name w:val="Strong"/>
    <w:basedOn w:val="DefaultParagraphFont"/>
    <w:uiPriority w:val="22"/>
    <w:qFormat/>
    <w:rsid w:val="007D0E83"/>
    <w:rPr>
      <w:b/>
      <w:bCs/>
    </w:rPr>
  </w:style>
  <w:style w:type="character" w:customStyle="1" w:styleId="il">
    <w:name w:val="il"/>
    <w:basedOn w:val="DefaultParagraphFont"/>
    <w:rsid w:val="009E0C12"/>
  </w:style>
  <w:style w:type="table" w:styleId="TableGrid">
    <w:name w:val="Table Grid"/>
    <w:basedOn w:val="TableNormal"/>
    <w:uiPriority w:val="59"/>
    <w:rsid w:val="00B46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BCF"/>
    <w:pPr>
      <w:ind w:left="720"/>
      <w:contextualSpacing/>
    </w:pPr>
  </w:style>
  <w:style w:type="paragraph" w:styleId="BalloonText">
    <w:name w:val="Balloon Text"/>
    <w:basedOn w:val="Normal"/>
    <w:link w:val="BalloonTextChar"/>
    <w:uiPriority w:val="99"/>
    <w:semiHidden/>
    <w:unhideWhenUsed/>
    <w:rsid w:val="0009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F5"/>
    <w:rPr>
      <w:rFonts w:ascii="Tahoma" w:hAnsi="Tahoma" w:cs="Tahoma"/>
      <w:sz w:val="16"/>
      <w:szCs w:val="16"/>
    </w:rPr>
  </w:style>
  <w:style w:type="character" w:styleId="CommentReference">
    <w:name w:val="annotation reference"/>
    <w:basedOn w:val="DefaultParagraphFont"/>
    <w:uiPriority w:val="99"/>
    <w:semiHidden/>
    <w:unhideWhenUsed/>
    <w:rsid w:val="008E0957"/>
    <w:rPr>
      <w:sz w:val="16"/>
      <w:szCs w:val="16"/>
    </w:rPr>
  </w:style>
  <w:style w:type="paragraph" w:styleId="CommentText">
    <w:name w:val="annotation text"/>
    <w:basedOn w:val="Normal"/>
    <w:link w:val="CommentTextChar"/>
    <w:uiPriority w:val="99"/>
    <w:semiHidden/>
    <w:unhideWhenUsed/>
    <w:rsid w:val="008E0957"/>
    <w:pPr>
      <w:spacing w:line="240" w:lineRule="auto"/>
    </w:pPr>
    <w:rPr>
      <w:sz w:val="20"/>
      <w:szCs w:val="20"/>
    </w:rPr>
  </w:style>
  <w:style w:type="character" w:customStyle="1" w:styleId="CommentTextChar">
    <w:name w:val="Comment Text Char"/>
    <w:basedOn w:val="DefaultParagraphFont"/>
    <w:link w:val="CommentText"/>
    <w:uiPriority w:val="99"/>
    <w:semiHidden/>
    <w:rsid w:val="008E0957"/>
    <w:rPr>
      <w:sz w:val="20"/>
      <w:szCs w:val="20"/>
    </w:rPr>
  </w:style>
  <w:style w:type="paragraph" w:styleId="CommentSubject">
    <w:name w:val="annotation subject"/>
    <w:basedOn w:val="CommentText"/>
    <w:next w:val="CommentText"/>
    <w:link w:val="CommentSubjectChar"/>
    <w:uiPriority w:val="99"/>
    <w:semiHidden/>
    <w:unhideWhenUsed/>
    <w:rsid w:val="008E0957"/>
    <w:rPr>
      <w:b/>
      <w:bCs/>
    </w:rPr>
  </w:style>
  <w:style w:type="character" w:customStyle="1" w:styleId="CommentSubjectChar">
    <w:name w:val="Comment Subject Char"/>
    <w:basedOn w:val="CommentTextChar"/>
    <w:link w:val="CommentSubject"/>
    <w:uiPriority w:val="99"/>
    <w:semiHidden/>
    <w:rsid w:val="008E0957"/>
    <w:rPr>
      <w:b/>
      <w:bCs/>
    </w:rPr>
  </w:style>
  <w:style w:type="paragraph" w:styleId="Revision">
    <w:name w:val="Revision"/>
    <w:hidden/>
    <w:uiPriority w:val="99"/>
    <w:semiHidden/>
    <w:rsid w:val="008E0957"/>
    <w:pPr>
      <w:spacing w:after="0" w:line="240" w:lineRule="auto"/>
    </w:pPr>
  </w:style>
  <w:style w:type="paragraph" w:styleId="Header">
    <w:name w:val="header"/>
    <w:basedOn w:val="Normal"/>
    <w:link w:val="HeaderChar"/>
    <w:uiPriority w:val="99"/>
    <w:semiHidden/>
    <w:unhideWhenUsed/>
    <w:rsid w:val="00CA08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870"/>
  </w:style>
  <w:style w:type="paragraph" w:styleId="Footer">
    <w:name w:val="footer"/>
    <w:basedOn w:val="Normal"/>
    <w:link w:val="FooterChar"/>
    <w:uiPriority w:val="99"/>
    <w:unhideWhenUsed/>
    <w:rsid w:val="00CA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70"/>
  </w:style>
</w:styles>
</file>

<file path=word/webSettings.xml><?xml version="1.0" encoding="utf-8"?>
<w:webSettings xmlns:r="http://schemas.openxmlformats.org/officeDocument/2006/relationships" xmlns:w="http://schemas.openxmlformats.org/wordprocessingml/2006/main">
  <w:divs>
    <w:div w:id="1338725661">
      <w:bodyDiv w:val="1"/>
      <w:marLeft w:val="0"/>
      <w:marRight w:val="0"/>
      <w:marTop w:val="0"/>
      <w:marBottom w:val="0"/>
      <w:divBdr>
        <w:top w:val="none" w:sz="0" w:space="0" w:color="auto"/>
        <w:left w:val="none" w:sz="0" w:space="0" w:color="auto"/>
        <w:bottom w:val="none" w:sz="0" w:space="0" w:color="auto"/>
        <w:right w:val="none" w:sz="0" w:space="0" w:color="auto"/>
      </w:divBdr>
      <w:divsChild>
        <w:div w:id="1760324150">
          <w:marLeft w:val="0"/>
          <w:marRight w:val="0"/>
          <w:marTop w:val="0"/>
          <w:marBottom w:val="0"/>
          <w:divBdr>
            <w:top w:val="none" w:sz="0" w:space="0" w:color="auto"/>
            <w:left w:val="none" w:sz="0" w:space="0" w:color="auto"/>
            <w:bottom w:val="none" w:sz="0" w:space="0" w:color="auto"/>
            <w:right w:val="none" w:sz="0" w:space="0" w:color="auto"/>
          </w:divBdr>
          <w:divsChild>
            <w:div w:id="741752329">
              <w:marLeft w:val="0"/>
              <w:marRight w:val="0"/>
              <w:marTop w:val="0"/>
              <w:marBottom w:val="0"/>
              <w:divBdr>
                <w:top w:val="none" w:sz="0" w:space="0" w:color="auto"/>
                <w:left w:val="none" w:sz="0" w:space="0" w:color="auto"/>
                <w:bottom w:val="none" w:sz="0" w:space="0" w:color="auto"/>
                <w:right w:val="none" w:sz="0" w:space="0" w:color="auto"/>
              </w:divBdr>
              <w:divsChild>
                <w:div w:id="1247153781">
                  <w:marLeft w:val="0"/>
                  <w:marRight w:val="0"/>
                  <w:marTop w:val="0"/>
                  <w:marBottom w:val="0"/>
                  <w:divBdr>
                    <w:top w:val="none" w:sz="0" w:space="0" w:color="auto"/>
                    <w:left w:val="none" w:sz="0" w:space="0" w:color="auto"/>
                    <w:bottom w:val="none" w:sz="0" w:space="0" w:color="auto"/>
                    <w:right w:val="none" w:sz="0" w:space="0" w:color="auto"/>
                  </w:divBdr>
                  <w:divsChild>
                    <w:div w:id="200286562">
                      <w:marLeft w:val="0"/>
                      <w:marRight w:val="0"/>
                      <w:marTop w:val="0"/>
                      <w:marBottom w:val="0"/>
                      <w:divBdr>
                        <w:top w:val="none" w:sz="0" w:space="0" w:color="auto"/>
                        <w:left w:val="none" w:sz="0" w:space="0" w:color="auto"/>
                        <w:bottom w:val="none" w:sz="0" w:space="0" w:color="auto"/>
                        <w:right w:val="none" w:sz="0" w:space="0" w:color="auto"/>
                      </w:divBdr>
                      <w:divsChild>
                        <w:div w:id="667489495">
                          <w:marLeft w:val="0"/>
                          <w:marRight w:val="0"/>
                          <w:marTop w:val="0"/>
                          <w:marBottom w:val="0"/>
                          <w:divBdr>
                            <w:top w:val="none" w:sz="0" w:space="0" w:color="auto"/>
                            <w:left w:val="none" w:sz="0" w:space="0" w:color="auto"/>
                            <w:bottom w:val="none" w:sz="0" w:space="0" w:color="auto"/>
                            <w:right w:val="none" w:sz="0" w:space="0" w:color="auto"/>
                          </w:divBdr>
                          <w:divsChild>
                            <w:div w:id="2141876416">
                              <w:marLeft w:val="0"/>
                              <w:marRight w:val="0"/>
                              <w:marTop w:val="0"/>
                              <w:marBottom w:val="0"/>
                              <w:divBdr>
                                <w:top w:val="none" w:sz="0" w:space="0" w:color="auto"/>
                                <w:left w:val="none" w:sz="0" w:space="0" w:color="auto"/>
                                <w:bottom w:val="none" w:sz="0" w:space="0" w:color="auto"/>
                                <w:right w:val="none" w:sz="0" w:space="0" w:color="auto"/>
                              </w:divBdr>
                              <w:divsChild>
                                <w:div w:id="736586903">
                                  <w:marLeft w:val="0"/>
                                  <w:marRight w:val="0"/>
                                  <w:marTop w:val="0"/>
                                  <w:marBottom w:val="0"/>
                                  <w:divBdr>
                                    <w:top w:val="none" w:sz="0" w:space="0" w:color="auto"/>
                                    <w:left w:val="none" w:sz="0" w:space="0" w:color="auto"/>
                                    <w:bottom w:val="none" w:sz="0" w:space="0" w:color="auto"/>
                                    <w:right w:val="none" w:sz="0" w:space="0" w:color="auto"/>
                                  </w:divBdr>
                                  <w:divsChild>
                                    <w:div w:id="1120149347">
                                      <w:marLeft w:val="0"/>
                                      <w:marRight w:val="0"/>
                                      <w:marTop w:val="0"/>
                                      <w:marBottom w:val="0"/>
                                      <w:divBdr>
                                        <w:top w:val="none" w:sz="0" w:space="0" w:color="auto"/>
                                        <w:left w:val="none" w:sz="0" w:space="0" w:color="auto"/>
                                        <w:bottom w:val="none" w:sz="0" w:space="0" w:color="auto"/>
                                        <w:right w:val="none" w:sz="0" w:space="0" w:color="auto"/>
                                      </w:divBdr>
                                      <w:divsChild>
                                        <w:div w:id="634070674">
                                          <w:marLeft w:val="0"/>
                                          <w:marRight w:val="0"/>
                                          <w:marTop w:val="0"/>
                                          <w:marBottom w:val="0"/>
                                          <w:divBdr>
                                            <w:top w:val="none" w:sz="0" w:space="0" w:color="auto"/>
                                            <w:left w:val="none" w:sz="0" w:space="0" w:color="auto"/>
                                            <w:bottom w:val="none" w:sz="0" w:space="0" w:color="auto"/>
                                            <w:right w:val="none" w:sz="0" w:space="0" w:color="auto"/>
                                          </w:divBdr>
                                          <w:divsChild>
                                            <w:div w:id="643898447">
                                              <w:marLeft w:val="0"/>
                                              <w:marRight w:val="0"/>
                                              <w:marTop w:val="0"/>
                                              <w:marBottom w:val="0"/>
                                              <w:divBdr>
                                                <w:top w:val="none" w:sz="0" w:space="0" w:color="auto"/>
                                                <w:left w:val="none" w:sz="0" w:space="0" w:color="auto"/>
                                                <w:bottom w:val="none" w:sz="0" w:space="0" w:color="auto"/>
                                                <w:right w:val="none" w:sz="0" w:space="0" w:color="auto"/>
                                              </w:divBdr>
                                              <w:divsChild>
                                                <w:div w:id="549075890">
                                                  <w:marLeft w:val="0"/>
                                                  <w:marRight w:val="0"/>
                                                  <w:marTop w:val="0"/>
                                                  <w:marBottom w:val="0"/>
                                                  <w:divBdr>
                                                    <w:top w:val="none" w:sz="0" w:space="0" w:color="auto"/>
                                                    <w:left w:val="none" w:sz="0" w:space="0" w:color="auto"/>
                                                    <w:bottom w:val="none" w:sz="0" w:space="0" w:color="auto"/>
                                                    <w:right w:val="none" w:sz="0" w:space="0" w:color="auto"/>
                                                  </w:divBdr>
                                                  <w:divsChild>
                                                    <w:div w:id="785465713">
                                                      <w:marLeft w:val="0"/>
                                                      <w:marRight w:val="0"/>
                                                      <w:marTop w:val="0"/>
                                                      <w:marBottom w:val="0"/>
                                                      <w:divBdr>
                                                        <w:top w:val="none" w:sz="0" w:space="0" w:color="auto"/>
                                                        <w:left w:val="none" w:sz="0" w:space="0" w:color="auto"/>
                                                        <w:bottom w:val="none" w:sz="0" w:space="0" w:color="auto"/>
                                                        <w:right w:val="none" w:sz="0" w:space="0" w:color="auto"/>
                                                      </w:divBdr>
                                                      <w:divsChild>
                                                        <w:div w:id="172302957">
                                                          <w:marLeft w:val="0"/>
                                                          <w:marRight w:val="0"/>
                                                          <w:marTop w:val="0"/>
                                                          <w:marBottom w:val="0"/>
                                                          <w:divBdr>
                                                            <w:top w:val="none" w:sz="0" w:space="0" w:color="auto"/>
                                                            <w:left w:val="none" w:sz="0" w:space="0" w:color="auto"/>
                                                            <w:bottom w:val="none" w:sz="0" w:space="0" w:color="auto"/>
                                                            <w:right w:val="none" w:sz="0" w:space="0" w:color="auto"/>
                                                          </w:divBdr>
                                                          <w:divsChild>
                                                            <w:div w:id="219290923">
                                                              <w:marLeft w:val="0"/>
                                                              <w:marRight w:val="0"/>
                                                              <w:marTop w:val="0"/>
                                                              <w:marBottom w:val="0"/>
                                                              <w:divBdr>
                                                                <w:top w:val="none" w:sz="0" w:space="0" w:color="auto"/>
                                                                <w:left w:val="none" w:sz="0" w:space="0" w:color="auto"/>
                                                                <w:bottom w:val="none" w:sz="0" w:space="0" w:color="auto"/>
                                                                <w:right w:val="none" w:sz="0" w:space="0" w:color="auto"/>
                                                              </w:divBdr>
                                                              <w:divsChild>
                                                                <w:div w:id="1545799150">
                                                                  <w:marLeft w:val="0"/>
                                                                  <w:marRight w:val="0"/>
                                                                  <w:marTop w:val="0"/>
                                                                  <w:marBottom w:val="0"/>
                                                                  <w:divBdr>
                                                                    <w:top w:val="none" w:sz="0" w:space="0" w:color="auto"/>
                                                                    <w:left w:val="none" w:sz="0" w:space="0" w:color="auto"/>
                                                                    <w:bottom w:val="none" w:sz="0" w:space="0" w:color="auto"/>
                                                                    <w:right w:val="none" w:sz="0" w:space="0" w:color="auto"/>
                                                                  </w:divBdr>
                                                                  <w:divsChild>
                                                                    <w:div w:id="1304852941">
                                                                      <w:marLeft w:val="0"/>
                                                                      <w:marRight w:val="0"/>
                                                                      <w:marTop w:val="0"/>
                                                                      <w:marBottom w:val="0"/>
                                                                      <w:divBdr>
                                                                        <w:top w:val="none" w:sz="0" w:space="0" w:color="auto"/>
                                                                        <w:left w:val="none" w:sz="0" w:space="0" w:color="auto"/>
                                                                        <w:bottom w:val="none" w:sz="0" w:space="0" w:color="auto"/>
                                                                        <w:right w:val="none" w:sz="0" w:space="0" w:color="auto"/>
                                                                      </w:divBdr>
                                                                      <w:divsChild>
                                                                        <w:div w:id="2047678744">
                                                                          <w:marLeft w:val="0"/>
                                                                          <w:marRight w:val="0"/>
                                                                          <w:marTop w:val="0"/>
                                                                          <w:marBottom w:val="0"/>
                                                                          <w:divBdr>
                                                                            <w:top w:val="none" w:sz="0" w:space="0" w:color="auto"/>
                                                                            <w:left w:val="none" w:sz="0" w:space="0" w:color="auto"/>
                                                                            <w:bottom w:val="none" w:sz="0" w:space="0" w:color="auto"/>
                                                                            <w:right w:val="none" w:sz="0" w:space="0" w:color="auto"/>
                                                                          </w:divBdr>
                                                                          <w:divsChild>
                                                                            <w:div w:id="1609312462">
                                                                              <w:marLeft w:val="0"/>
                                                                              <w:marRight w:val="0"/>
                                                                              <w:marTop w:val="0"/>
                                                                              <w:marBottom w:val="0"/>
                                                                              <w:divBdr>
                                                                                <w:top w:val="none" w:sz="0" w:space="0" w:color="auto"/>
                                                                                <w:left w:val="none" w:sz="0" w:space="0" w:color="auto"/>
                                                                                <w:bottom w:val="none" w:sz="0" w:space="0" w:color="auto"/>
                                                                                <w:right w:val="none" w:sz="0" w:space="0" w:color="auto"/>
                                                                              </w:divBdr>
                                                                              <w:divsChild>
                                                                                <w:div w:id="1673026165">
                                                                                  <w:marLeft w:val="0"/>
                                                                                  <w:marRight w:val="0"/>
                                                                                  <w:marTop w:val="0"/>
                                                                                  <w:marBottom w:val="0"/>
                                                                                  <w:divBdr>
                                                                                    <w:top w:val="none" w:sz="0" w:space="0" w:color="auto"/>
                                                                                    <w:left w:val="none" w:sz="0" w:space="0" w:color="auto"/>
                                                                                    <w:bottom w:val="none" w:sz="0" w:space="0" w:color="auto"/>
                                                                                    <w:right w:val="none" w:sz="0" w:space="0" w:color="auto"/>
                                                                                  </w:divBdr>
                                                                                  <w:divsChild>
                                                                                    <w:div w:id="158272175">
                                                                                      <w:marLeft w:val="0"/>
                                                                                      <w:marRight w:val="0"/>
                                                                                      <w:marTop w:val="0"/>
                                                                                      <w:marBottom w:val="0"/>
                                                                                      <w:divBdr>
                                                                                        <w:top w:val="none" w:sz="0" w:space="0" w:color="auto"/>
                                                                                        <w:left w:val="none" w:sz="0" w:space="0" w:color="auto"/>
                                                                                        <w:bottom w:val="none" w:sz="0" w:space="0" w:color="auto"/>
                                                                                        <w:right w:val="none" w:sz="0" w:space="0" w:color="auto"/>
                                                                                      </w:divBdr>
                                                                                      <w:divsChild>
                                                                                        <w:div w:id="1488860881">
                                                                                          <w:marLeft w:val="0"/>
                                                                                          <w:marRight w:val="0"/>
                                                                                          <w:marTop w:val="0"/>
                                                                                          <w:marBottom w:val="0"/>
                                                                                          <w:divBdr>
                                                                                            <w:top w:val="none" w:sz="0" w:space="0" w:color="auto"/>
                                                                                            <w:left w:val="none" w:sz="0" w:space="0" w:color="auto"/>
                                                                                            <w:bottom w:val="none" w:sz="0" w:space="0" w:color="auto"/>
                                                                                            <w:right w:val="none" w:sz="0" w:space="0" w:color="auto"/>
                                                                                          </w:divBdr>
                                                                                          <w:divsChild>
                                                                                            <w:div w:id="480469151">
                                                                                              <w:marLeft w:val="0"/>
                                                                                              <w:marRight w:val="0"/>
                                                                                              <w:marTop w:val="0"/>
                                                                                              <w:marBottom w:val="0"/>
                                                                                              <w:divBdr>
                                                                                                <w:top w:val="none" w:sz="0" w:space="0" w:color="auto"/>
                                                                                                <w:left w:val="none" w:sz="0" w:space="0" w:color="auto"/>
                                                                                                <w:bottom w:val="none" w:sz="0" w:space="0" w:color="auto"/>
                                                                                                <w:right w:val="none" w:sz="0" w:space="0" w:color="auto"/>
                                                                                              </w:divBdr>
                                                                                              <w:divsChild>
                                                                                                <w:div w:id="619726387">
                                                                                                  <w:marLeft w:val="0"/>
                                                                                                  <w:marRight w:val="0"/>
                                                                                                  <w:marTop w:val="0"/>
                                                                                                  <w:marBottom w:val="0"/>
                                                                                                  <w:divBdr>
                                                                                                    <w:top w:val="none" w:sz="0" w:space="0" w:color="auto"/>
                                                                                                    <w:left w:val="none" w:sz="0" w:space="0" w:color="auto"/>
                                                                                                    <w:bottom w:val="none" w:sz="0" w:space="0" w:color="auto"/>
                                                                                                    <w:right w:val="none" w:sz="0" w:space="0" w:color="auto"/>
                                                                                                  </w:divBdr>
                                                                                                  <w:divsChild>
                                                                                                    <w:div w:id="1635256932">
                                                                                                      <w:marLeft w:val="0"/>
                                                                                                      <w:marRight w:val="0"/>
                                                                                                      <w:marTop w:val="0"/>
                                                                                                      <w:marBottom w:val="0"/>
                                                                                                      <w:divBdr>
                                                                                                        <w:top w:val="none" w:sz="0" w:space="0" w:color="auto"/>
                                                                                                        <w:left w:val="none" w:sz="0" w:space="0" w:color="auto"/>
                                                                                                        <w:bottom w:val="none" w:sz="0" w:space="0" w:color="auto"/>
                                                                                                        <w:right w:val="none" w:sz="0" w:space="0" w:color="auto"/>
                                                                                                      </w:divBdr>
                                                                                                      <w:divsChild>
                                                                                                        <w:div w:id="1871255629">
                                                                                                          <w:marLeft w:val="0"/>
                                                                                                          <w:marRight w:val="0"/>
                                                                                                          <w:marTop w:val="0"/>
                                                                                                          <w:marBottom w:val="0"/>
                                                                                                          <w:divBdr>
                                                                                                            <w:top w:val="none" w:sz="0" w:space="0" w:color="auto"/>
                                                                                                            <w:left w:val="none" w:sz="0" w:space="0" w:color="auto"/>
                                                                                                            <w:bottom w:val="none" w:sz="0" w:space="0" w:color="auto"/>
                                                                                                            <w:right w:val="none" w:sz="0" w:space="0" w:color="auto"/>
                                                                                                          </w:divBdr>
                                                                                                          <w:divsChild>
                                                                                                            <w:div w:id="1077022457">
                                                                                                              <w:marLeft w:val="0"/>
                                                                                                              <w:marRight w:val="0"/>
                                                                                                              <w:marTop w:val="0"/>
                                                                                                              <w:marBottom w:val="0"/>
                                                                                                              <w:divBdr>
                                                                                                                <w:top w:val="none" w:sz="0" w:space="0" w:color="auto"/>
                                                                                                                <w:left w:val="none" w:sz="0" w:space="0" w:color="auto"/>
                                                                                                                <w:bottom w:val="none" w:sz="0" w:space="0" w:color="auto"/>
                                                                                                                <w:right w:val="none" w:sz="0" w:space="0" w:color="auto"/>
                                                                                                              </w:divBdr>
                                                                                                              <w:divsChild>
                                                                                                                <w:div w:id="1850681715">
                                                                                                                  <w:marLeft w:val="0"/>
                                                                                                                  <w:marRight w:val="0"/>
                                                                                                                  <w:marTop w:val="0"/>
                                                                                                                  <w:marBottom w:val="0"/>
                                                                                                                  <w:divBdr>
                                                                                                                    <w:top w:val="none" w:sz="0" w:space="0" w:color="auto"/>
                                                                                                                    <w:left w:val="none" w:sz="0" w:space="0" w:color="auto"/>
                                                                                                                    <w:bottom w:val="none" w:sz="0" w:space="0" w:color="auto"/>
                                                                                                                    <w:right w:val="none" w:sz="0" w:space="0" w:color="auto"/>
                                                                                                                  </w:divBdr>
                                                                                                                  <w:divsChild>
                                                                                                                    <w:div w:id="1176849039">
                                                                                                                      <w:marLeft w:val="0"/>
                                                                                                                      <w:marRight w:val="0"/>
                                                                                                                      <w:marTop w:val="0"/>
                                                                                                                      <w:marBottom w:val="0"/>
                                                                                                                      <w:divBdr>
                                                                                                                        <w:top w:val="none" w:sz="0" w:space="0" w:color="auto"/>
                                                                                                                        <w:left w:val="none" w:sz="0" w:space="0" w:color="auto"/>
                                                                                                                        <w:bottom w:val="none" w:sz="0" w:space="0" w:color="auto"/>
                                                                                                                        <w:right w:val="none" w:sz="0" w:space="0" w:color="auto"/>
                                                                                                                      </w:divBdr>
                                                                                                                      <w:divsChild>
                                                                                                                        <w:div w:id="820392411">
                                                                                                                          <w:marLeft w:val="0"/>
                                                                                                                          <w:marRight w:val="0"/>
                                                                                                                          <w:marTop w:val="0"/>
                                                                                                                          <w:marBottom w:val="0"/>
                                                                                                                          <w:divBdr>
                                                                                                                            <w:top w:val="none" w:sz="0" w:space="0" w:color="auto"/>
                                                                                                                            <w:left w:val="none" w:sz="0" w:space="0" w:color="auto"/>
                                                                                                                            <w:bottom w:val="none" w:sz="0" w:space="0" w:color="auto"/>
                                                                                                                            <w:right w:val="none" w:sz="0" w:space="0" w:color="auto"/>
                                                                                                                          </w:divBdr>
                                                                                                                          <w:divsChild>
                                                                                                                            <w:div w:id="756368568">
                                                                                                                              <w:marLeft w:val="0"/>
                                                                                                                              <w:marRight w:val="0"/>
                                                                                                                              <w:marTop w:val="0"/>
                                                                                                                              <w:marBottom w:val="0"/>
                                                                                                                              <w:divBdr>
                                                                                                                                <w:top w:val="none" w:sz="0" w:space="0" w:color="auto"/>
                                                                                                                                <w:left w:val="none" w:sz="0" w:space="0" w:color="auto"/>
                                                                                                                                <w:bottom w:val="none" w:sz="0" w:space="0" w:color="auto"/>
                                                                                                                                <w:right w:val="none" w:sz="0" w:space="0" w:color="auto"/>
                                                                                                                              </w:divBdr>
                                                                                                                            </w:div>
                                                                                                                            <w:div w:id="1931502886">
                                                                                                                              <w:marLeft w:val="0"/>
                                                                                                                              <w:marRight w:val="0"/>
                                                                                                                              <w:marTop w:val="0"/>
                                                                                                                              <w:marBottom w:val="0"/>
                                                                                                                              <w:divBdr>
                                                                                                                                <w:top w:val="none" w:sz="0" w:space="0" w:color="auto"/>
                                                                                                                                <w:left w:val="none" w:sz="0" w:space="0" w:color="auto"/>
                                                                                                                                <w:bottom w:val="none" w:sz="0" w:space="0" w:color="auto"/>
                                                                                                                                <w:right w:val="none" w:sz="0" w:space="0" w:color="auto"/>
                                                                                                                              </w:divBdr>
                                                                                                                            </w:div>
                                                                                                                            <w:div w:id="1825705104">
                                                                                                                              <w:marLeft w:val="0"/>
                                                                                                                              <w:marRight w:val="0"/>
                                                                                                                              <w:marTop w:val="0"/>
                                                                                                                              <w:marBottom w:val="0"/>
                                                                                                                              <w:divBdr>
                                                                                                                                <w:top w:val="none" w:sz="0" w:space="0" w:color="auto"/>
                                                                                                                                <w:left w:val="none" w:sz="0" w:space="0" w:color="auto"/>
                                                                                                                                <w:bottom w:val="none" w:sz="0" w:space="0" w:color="auto"/>
                                                                                                                                <w:right w:val="none" w:sz="0" w:space="0" w:color="auto"/>
                                                                                                                              </w:divBdr>
                                                                                                                            </w:div>
                                                                                                                            <w:div w:id="1772046298">
                                                                                                                              <w:marLeft w:val="0"/>
                                                                                                                              <w:marRight w:val="0"/>
                                                                                                                              <w:marTop w:val="0"/>
                                                                                                                              <w:marBottom w:val="0"/>
                                                                                                                              <w:divBdr>
                                                                                                                                <w:top w:val="none" w:sz="0" w:space="0" w:color="auto"/>
                                                                                                                                <w:left w:val="none" w:sz="0" w:space="0" w:color="auto"/>
                                                                                                                                <w:bottom w:val="none" w:sz="0" w:space="0" w:color="auto"/>
                                                                                                                                <w:right w:val="none" w:sz="0" w:space="0" w:color="auto"/>
                                                                                                                              </w:divBdr>
                                                                                                                            </w:div>
                                                                                                                            <w:div w:id="76440584">
                                                                                                                              <w:marLeft w:val="0"/>
                                                                                                                              <w:marRight w:val="0"/>
                                                                                                                              <w:marTop w:val="0"/>
                                                                                                                              <w:marBottom w:val="0"/>
                                                                                                                              <w:divBdr>
                                                                                                                                <w:top w:val="none" w:sz="0" w:space="0" w:color="auto"/>
                                                                                                                                <w:left w:val="none" w:sz="0" w:space="0" w:color="auto"/>
                                                                                                                                <w:bottom w:val="none" w:sz="0" w:space="0" w:color="auto"/>
                                                                                                                                <w:right w:val="none" w:sz="0" w:space="0" w:color="auto"/>
                                                                                                                              </w:divBdr>
                                                                                                                            </w:div>
                                                                                                                            <w:div w:id="1064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86723">
      <w:bodyDiv w:val="1"/>
      <w:marLeft w:val="0"/>
      <w:marRight w:val="0"/>
      <w:marTop w:val="0"/>
      <w:marBottom w:val="0"/>
      <w:divBdr>
        <w:top w:val="none" w:sz="0" w:space="0" w:color="auto"/>
        <w:left w:val="none" w:sz="0" w:space="0" w:color="auto"/>
        <w:bottom w:val="none" w:sz="0" w:space="0" w:color="auto"/>
        <w:right w:val="none" w:sz="0" w:space="0" w:color="auto"/>
      </w:divBdr>
    </w:div>
    <w:div w:id="1418285573">
      <w:bodyDiv w:val="1"/>
      <w:marLeft w:val="0"/>
      <w:marRight w:val="0"/>
      <w:marTop w:val="0"/>
      <w:marBottom w:val="0"/>
      <w:divBdr>
        <w:top w:val="none" w:sz="0" w:space="0" w:color="auto"/>
        <w:left w:val="none" w:sz="0" w:space="0" w:color="auto"/>
        <w:bottom w:val="none" w:sz="0" w:space="0" w:color="auto"/>
        <w:right w:val="none" w:sz="0" w:space="0" w:color="auto"/>
      </w:divBdr>
      <w:divsChild>
        <w:div w:id="2028293074">
          <w:marLeft w:val="0"/>
          <w:marRight w:val="0"/>
          <w:marTop w:val="0"/>
          <w:marBottom w:val="0"/>
          <w:divBdr>
            <w:top w:val="none" w:sz="0" w:space="0" w:color="auto"/>
            <w:left w:val="none" w:sz="0" w:space="0" w:color="auto"/>
            <w:bottom w:val="none" w:sz="0" w:space="0" w:color="auto"/>
            <w:right w:val="none" w:sz="0" w:space="0" w:color="auto"/>
          </w:divBdr>
          <w:divsChild>
            <w:div w:id="73669877">
              <w:marLeft w:val="0"/>
              <w:marRight w:val="0"/>
              <w:marTop w:val="0"/>
              <w:marBottom w:val="0"/>
              <w:divBdr>
                <w:top w:val="none" w:sz="0" w:space="0" w:color="auto"/>
                <w:left w:val="none" w:sz="0" w:space="0" w:color="auto"/>
                <w:bottom w:val="none" w:sz="0" w:space="0" w:color="auto"/>
                <w:right w:val="none" w:sz="0" w:space="0" w:color="auto"/>
              </w:divBdr>
              <w:divsChild>
                <w:div w:id="558637028">
                  <w:marLeft w:val="0"/>
                  <w:marRight w:val="0"/>
                  <w:marTop w:val="0"/>
                  <w:marBottom w:val="0"/>
                  <w:divBdr>
                    <w:top w:val="none" w:sz="0" w:space="0" w:color="auto"/>
                    <w:left w:val="none" w:sz="0" w:space="0" w:color="auto"/>
                    <w:bottom w:val="none" w:sz="0" w:space="0" w:color="auto"/>
                    <w:right w:val="none" w:sz="0" w:space="0" w:color="auto"/>
                  </w:divBdr>
                  <w:divsChild>
                    <w:div w:id="164169326">
                      <w:marLeft w:val="0"/>
                      <w:marRight w:val="0"/>
                      <w:marTop w:val="0"/>
                      <w:marBottom w:val="0"/>
                      <w:divBdr>
                        <w:top w:val="none" w:sz="0" w:space="0" w:color="auto"/>
                        <w:left w:val="none" w:sz="0" w:space="0" w:color="auto"/>
                        <w:bottom w:val="none" w:sz="0" w:space="0" w:color="auto"/>
                        <w:right w:val="none" w:sz="0" w:space="0" w:color="auto"/>
                      </w:divBdr>
                      <w:divsChild>
                        <w:div w:id="43717120">
                          <w:marLeft w:val="0"/>
                          <w:marRight w:val="0"/>
                          <w:marTop w:val="0"/>
                          <w:marBottom w:val="0"/>
                          <w:divBdr>
                            <w:top w:val="none" w:sz="0" w:space="0" w:color="auto"/>
                            <w:left w:val="none" w:sz="0" w:space="0" w:color="auto"/>
                            <w:bottom w:val="none" w:sz="0" w:space="0" w:color="auto"/>
                            <w:right w:val="none" w:sz="0" w:space="0" w:color="auto"/>
                          </w:divBdr>
                          <w:divsChild>
                            <w:div w:id="515654110">
                              <w:marLeft w:val="0"/>
                              <w:marRight w:val="0"/>
                              <w:marTop w:val="0"/>
                              <w:marBottom w:val="0"/>
                              <w:divBdr>
                                <w:top w:val="none" w:sz="0" w:space="0" w:color="auto"/>
                                <w:left w:val="none" w:sz="0" w:space="0" w:color="auto"/>
                                <w:bottom w:val="none" w:sz="0" w:space="0" w:color="auto"/>
                                <w:right w:val="none" w:sz="0" w:space="0" w:color="auto"/>
                              </w:divBdr>
                              <w:divsChild>
                                <w:div w:id="1015571103">
                                  <w:marLeft w:val="0"/>
                                  <w:marRight w:val="0"/>
                                  <w:marTop w:val="0"/>
                                  <w:marBottom w:val="0"/>
                                  <w:divBdr>
                                    <w:top w:val="none" w:sz="0" w:space="0" w:color="auto"/>
                                    <w:left w:val="none" w:sz="0" w:space="0" w:color="auto"/>
                                    <w:bottom w:val="none" w:sz="0" w:space="0" w:color="auto"/>
                                    <w:right w:val="none" w:sz="0" w:space="0" w:color="auto"/>
                                  </w:divBdr>
                                  <w:divsChild>
                                    <w:div w:id="1727872533">
                                      <w:marLeft w:val="0"/>
                                      <w:marRight w:val="0"/>
                                      <w:marTop w:val="0"/>
                                      <w:marBottom w:val="0"/>
                                      <w:divBdr>
                                        <w:top w:val="none" w:sz="0" w:space="0" w:color="auto"/>
                                        <w:left w:val="none" w:sz="0" w:space="0" w:color="auto"/>
                                        <w:bottom w:val="none" w:sz="0" w:space="0" w:color="auto"/>
                                        <w:right w:val="none" w:sz="0" w:space="0" w:color="auto"/>
                                      </w:divBdr>
                                      <w:divsChild>
                                        <w:div w:id="274480175">
                                          <w:marLeft w:val="0"/>
                                          <w:marRight w:val="0"/>
                                          <w:marTop w:val="0"/>
                                          <w:marBottom w:val="0"/>
                                          <w:divBdr>
                                            <w:top w:val="none" w:sz="0" w:space="0" w:color="auto"/>
                                            <w:left w:val="none" w:sz="0" w:space="0" w:color="auto"/>
                                            <w:bottom w:val="none" w:sz="0" w:space="0" w:color="auto"/>
                                            <w:right w:val="none" w:sz="0" w:space="0" w:color="auto"/>
                                          </w:divBdr>
                                          <w:divsChild>
                                            <w:div w:id="371660839">
                                              <w:marLeft w:val="0"/>
                                              <w:marRight w:val="0"/>
                                              <w:marTop w:val="0"/>
                                              <w:marBottom w:val="0"/>
                                              <w:divBdr>
                                                <w:top w:val="none" w:sz="0" w:space="0" w:color="auto"/>
                                                <w:left w:val="none" w:sz="0" w:space="0" w:color="auto"/>
                                                <w:bottom w:val="none" w:sz="0" w:space="0" w:color="auto"/>
                                                <w:right w:val="none" w:sz="0" w:space="0" w:color="auto"/>
                                              </w:divBdr>
                                              <w:divsChild>
                                                <w:div w:id="1143618805">
                                                  <w:marLeft w:val="0"/>
                                                  <w:marRight w:val="0"/>
                                                  <w:marTop w:val="0"/>
                                                  <w:marBottom w:val="0"/>
                                                  <w:divBdr>
                                                    <w:top w:val="none" w:sz="0" w:space="0" w:color="auto"/>
                                                    <w:left w:val="none" w:sz="0" w:space="0" w:color="auto"/>
                                                    <w:bottom w:val="none" w:sz="0" w:space="0" w:color="auto"/>
                                                    <w:right w:val="none" w:sz="0" w:space="0" w:color="auto"/>
                                                  </w:divBdr>
                                                  <w:divsChild>
                                                    <w:div w:id="1007443236">
                                                      <w:marLeft w:val="0"/>
                                                      <w:marRight w:val="0"/>
                                                      <w:marTop w:val="0"/>
                                                      <w:marBottom w:val="0"/>
                                                      <w:divBdr>
                                                        <w:top w:val="none" w:sz="0" w:space="0" w:color="auto"/>
                                                        <w:left w:val="none" w:sz="0" w:space="0" w:color="auto"/>
                                                        <w:bottom w:val="none" w:sz="0" w:space="0" w:color="auto"/>
                                                        <w:right w:val="none" w:sz="0" w:space="0" w:color="auto"/>
                                                      </w:divBdr>
                                                      <w:divsChild>
                                                        <w:div w:id="1757823743">
                                                          <w:marLeft w:val="0"/>
                                                          <w:marRight w:val="0"/>
                                                          <w:marTop w:val="0"/>
                                                          <w:marBottom w:val="0"/>
                                                          <w:divBdr>
                                                            <w:top w:val="none" w:sz="0" w:space="0" w:color="auto"/>
                                                            <w:left w:val="none" w:sz="0" w:space="0" w:color="auto"/>
                                                            <w:bottom w:val="none" w:sz="0" w:space="0" w:color="auto"/>
                                                            <w:right w:val="none" w:sz="0" w:space="0" w:color="auto"/>
                                                          </w:divBdr>
                                                          <w:divsChild>
                                                            <w:div w:id="596447332">
                                                              <w:marLeft w:val="0"/>
                                                              <w:marRight w:val="0"/>
                                                              <w:marTop w:val="0"/>
                                                              <w:marBottom w:val="0"/>
                                                              <w:divBdr>
                                                                <w:top w:val="none" w:sz="0" w:space="0" w:color="auto"/>
                                                                <w:left w:val="none" w:sz="0" w:space="0" w:color="auto"/>
                                                                <w:bottom w:val="none" w:sz="0" w:space="0" w:color="auto"/>
                                                                <w:right w:val="none" w:sz="0" w:space="0" w:color="auto"/>
                                                              </w:divBdr>
                                                              <w:divsChild>
                                                                <w:div w:id="1074939086">
                                                                  <w:marLeft w:val="0"/>
                                                                  <w:marRight w:val="0"/>
                                                                  <w:marTop w:val="0"/>
                                                                  <w:marBottom w:val="0"/>
                                                                  <w:divBdr>
                                                                    <w:top w:val="none" w:sz="0" w:space="0" w:color="auto"/>
                                                                    <w:left w:val="none" w:sz="0" w:space="0" w:color="auto"/>
                                                                    <w:bottom w:val="none" w:sz="0" w:space="0" w:color="auto"/>
                                                                    <w:right w:val="none" w:sz="0" w:space="0" w:color="auto"/>
                                                                  </w:divBdr>
                                                                  <w:divsChild>
                                                                    <w:div w:id="1759718705">
                                                                      <w:marLeft w:val="0"/>
                                                                      <w:marRight w:val="0"/>
                                                                      <w:marTop w:val="0"/>
                                                                      <w:marBottom w:val="0"/>
                                                                      <w:divBdr>
                                                                        <w:top w:val="none" w:sz="0" w:space="0" w:color="auto"/>
                                                                        <w:left w:val="none" w:sz="0" w:space="0" w:color="auto"/>
                                                                        <w:bottom w:val="none" w:sz="0" w:space="0" w:color="auto"/>
                                                                        <w:right w:val="none" w:sz="0" w:space="0" w:color="auto"/>
                                                                      </w:divBdr>
                                                                      <w:divsChild>
                                                                        <w:div w:id="1486361504">
                                                                          <w:marLeft w:val="0"/>
                                                                          <w:marRight w:val="0"/>
                                                                          <w:marTop w:val="0"/>
                                                                          <w:marBottom w:val="0"/>
                                                                          <w:divBdr>
                                                                            <w:top w:val="none" w:sz="0" w:space="0" w:color="auto"/>
                                                                            <w:left w:val="none" w:sz="0" w:space="0" w:color="auto"/>
                                                                            <w:bottom w:val="none" w:sz="0" w:space="0" w:color="auto"/>
                                                                            <w:right w:val="none" w:sz="0" w:space="0" w:color="auto"/>
                                                                          </w:divBdr>
                                                                          <w:divsChild>
                                                                            <w:div w:id="269626407">
                                                                              <w:marLeft w:val="0"/>
                                                                              <w:marRight w:val="0"/>
                                                                              <w:marTop w:val="0"/>
                                                                              <w:marBottom w:val="0"/>
                                                                              <w:divBdr>
                                                                                <w:top w:val="none" w:sz="0" w:space="0" w:color="auto"/>
                                                                                <w:left w:val="none" w:sz="0" w:space="0" w:color="auto"/>
                                                                                <w:bottom w:val="none" w:sz="0" w:space="0" w:color="auto"/>
                                                                                <w:right w:val="none" w:sz="0" w:space="0" w:color="auto"/>
                                                                              </w:divBdr>
                                                                              <w:divsChild>
                                                                                <w:div w:id="1021467688">
                                                                                  <w:marLeft w:val="0"/>
                                                                                  <w:marRight w:val="0"/>
                                                                                  <w:marTop w:val="0"/>
                                                                                  <w:marBottom w:val="0"/>
                                                                                  <w:divBdr>
                                                                                    <w:top w:val="none" w:sz="0" w:space="0" w:color="auto"/>
                                                                                    <w:left w:val="none" w:sz="0" w:space="0" w:color="auto"/>
                                                                                    <w:bottom w:val="none" w:sz="0" w:space="0" w:color="auto"/>
                                                                                    <w:right w:val="none" w:sz="0" w:space="0" w:color="auto"/>
                                                                                  </w:divBdr>
                                                                                  <w:divsChild>
                                                                                    <w:div w:id="153768243">
                                                                                      <w:marLeft w:val="0"/>
                                                                                      <w:marRight w:val="0"/>
                                                                                      <w:marTop w:val="0"/>
                                                                                      <w:marBottom w:val="0"/>
                                                                                      <w:divBdr>
                                                                                        <w:top w:val="none" w:sz="0" w:space="0" w:color="auto"/>
                                                                                        <w:left w:val="none" w:sz="0" w:space="0" w:color="auto"/>
                                                                                        <w:bottom w:val="none" w:sz="0" w:space="0" w:color="auto"/>
                                                                                        <w:right w:val="none" w:sz="0" w:space="0" w:color="auto"/>
                                                                                      </w:divBdr>
                                                                                      <w:divsChild>
                                                                                        <w:div w:id="2113233473">
                                                                                          <w:marLeft w:val="0"/>
                                                                                          <w:marRight w:val="0"/>
                                                                                          <w:marTop w:val="0"/>
                                                                                          <w:marBottom w:val="0"/>
                                                                                          <w:divBdr>
                                                                                            <w:top w:val="none" w:sz="0" w:space="0" w:color="auto"/>
                                                                                            <w:left w:val="none" w:sz="0" w:space="0" w:color="auto"/>
                                                                                            <w:bottom w:val="none" w:sz="0" w:space="0" w:color="auto"/>
                                                                                            <w:right w:val="none" w:sz="0" w:space="0" w:color="auto"/>
                                                                                          </w:divBdr>
                                                                                          <w:divsChild>
                                                                                            <w:div w:id="1300375905">
                                                                                              <w:marLeft w:val="0"/>
                                                                                              <w:marRight w:val="0"/>
                                                                                              <w:marTop w:val="0"/>
                                                                                              <w:marBottom w:val="0"/>
                                                                                              <w:divBdr>
                                                                                                <w:top w:val="none" w:sz="0" w:space="0" w:color="auto"/>
                                                                                                <w:left w:val="none" w:sz="0" w:space="0" w:color="auto"/>
                                                                                                <w:bottom w:val="none" w:sz="0" w:space="0" w:color="auto"/>
                                                                                                <w:right w:val="none" w:sz="0" w:space="0" w:color="auto"/>
                                                                                              </w:divBdr>
                                                                                              <w:divsChild>
                                                                                                <w:div w:id="579565268">
                                                                                                  <w:marLeft w:val="0"/>
                                                                                                  <w:marRight w:val="0"/>
                                                                                                  <w:marTop w:val="0"/>
                                                                                                  <w:marBottom w:val="0"/>
                                                                                                  <w:divBdr>
                                                                                                    <w:top w:val="none" w:sz="0" w:space="0" w:color="auto"/>
                                                                                                    <w:left w:val="none" w:sz="0" w:space="0" w:color="auto"/>
                                                                                                    <w:bottom w:val="none" w:sz="0" w:space="0" w:color="auto"/>
                                                                                                    <w:right w:val="none" w:sz="0" w:space="0" w:color="auto"/>
                                                                                                  </w:divBdr>
                                                                                                  <w:divsChild>
                                                                                                    <w:div w:id="766586240">
                                                                                                      <w:marLeft w:val="0"/>
                                                                                                      <w:marRight w:val="0"/>
                                                                                                      <w:marTop w:val="0"/>
                                                                                                      <w:marBottom w:val="0"/>
                                                                                                      <w:divBdr>
                                                                                                        <w:top w:val="none" w:sz="0" w:space="0" w:color="auto"/>
                                                                                                        <w:left w:val="none" w:sz="0" w:space="0" w:color="auto"/>
                                                                                                        <w:bottom w:val="none" w:sz="0" w:space="0" w:color="auto"/>
                                                                                                        <w:right w:val="none" w:sz="0" w:space="0" w:color="auto"/>
                                                                                                      </w:divBdr>
                                                                                                      <w:divsChild>
                                                                                                        <w:div w:id="972516764">
                                                                                                          <w:marLeft w:val="0"/>
                                                                                                          <w:marRight w:val="0"/>
                                                                                                          <w:marTop w:val="0"/>
                                                                                                          <w:marBottom w:val="0"/>
                                                                                                          <w:divBdr>
                                                                                                            <w:top w:val="none" w:sz="0" w:space="0" w:color="auto"/>
                                                                                                            <w:left w:val="none" w:sz="0" w:space="0" w:color="auto"/>
                                                                                                            <w:bottom w:val="none" w:sz="0" w:space="0" w:color="auto"/>
                                                                                                            <w:right w:val="none" w:sz="0" w:space="0" w:color="auto"/>
                                                                                                          </w:divBdr>
                                                                                                          <w:divsChild>
                                                                                                            <w:div w:id="925966917">
                                                                                                              <w:marLeft w:val="0"/>
                                                                                                              <w:marRight w:val="0"/>
                                                                                                              <w:marTop w:val="0"/>
                                                                                                              <w:marBottom w:val="0"/>
                                                                                                              <w:divBdr>
                                                                                                                <w:top w:val="none" w:sz="0" w:space="0" w:color="auto"/>
                                                                                                                <w:left w:val="none" w:sz="0" w:space="0" w:color="auto"/>
                                                                                                                <w:bottom w:val="none" w:sz="0" w:space="0" w:color="auto"/>
                                                                                                                <w:right w:val="none" w:sz="0" w:space="0" w:color="auto"/>
                                                                                                              </w:divBdr>
                                                                                                              <w:divsChild>
                                                                                                                <w:div w:id="2141724525">
                                                                                                                  <w:marLeft w:val="0"/>
                                                                                                                  <w:marRight w:val="0"/>
                                                                                                                  <w:marTop w:val="0"/>
                                                                                                                  <w:marBottom w:val="0"/>
                                                                                                                  <w:divBdr>
                                                                                                                    <w:top w:val="none" w:sz="0" w:space="0" w:color="auto"/>
                                                                                                                    <w:left w:val="none" w:sz="0" w:space="0" w:color="auto"/>
                                                                                                                    <w:bottom w:val="none" w:sz="0" w:space="0" w:color="auto"/>
                                                                                                                    <w:right w:val="none" w:sz="0" w:space="0" w:color="auto"/>
                                                                                                                  </w:divBdr>
                                                                                                                  <w:divsChild>
                                                                                                                    <w:div w:id="50808153">
                                                                                                                      <w:marLeft w:val="0"/>
                                                                                                                      <w:marRight w:val="0"/>
                                                                                                                      <w:marTop w:val="0"/>
                                                                                                                      <w:marBottom w:val="0"/>
                                                                                                                      <w:divBdr>
                                                                                                                        <w:top w:val="none" w:sz="0" w:space="0" w:color="auto"/>
                                                                                                                        <w:left w:val="none" w:sz="0" w:space="0" w:color="auto"/>
                                                                                                                        <w:bottom w:val="none" w:sz="0" w:space="0" w:color="auto"/>
                                                                                                                        <w:right w:val="none" w:sz="0" w:space="0" w:color="auto"/>
                                                                                                                      </w:divBdr>
                                                                                                                      <w:divsChild>
                                                                                                                        <w:div w:id="870802085">
                                                                                                                          <w:marLeft w:val="0"/>
                                                                                                                          <w:marRight w:val="0"/>
                                                                                                                          <w:marTop w:val="0"/>
                                                                                                                          <w:marBottom w:val="0"/>
                                                                                                                          <w:divBdr>
                                                                                                                            <w:top w:val="none" w:sz="0" w:space="0" w:color="auto"/>
                                                                                                                            <w:left w:val="none" w:sz="0" w:space="0" w:color="auto"/>
                                                                                                                            <w:bottom w:val="none" w:sz="0" w:space="0" w:color="auto"/>
                                                                                                                            <w:right w:val="none" w:sz="0" w:space="0" w:color="auto"/>
                                                                                                                          </w:divBdr>
                                                                                                                          <w:divsChild>
                                                                                                                            <w:div w:id="1345086928">
                                                                                                                              <w:marLeft w:val="0"/>
                                                                                                                              <w:marRight w:val="0"/>
                                                                                                                              <w:marTop w:val="0"/>
                                                                                                                              <w:marBottom w:val="0"/>
                                                                                                                              <w:divBdr>
                                                                                                                                <w:top w:val="none" w:sz="0" w:space="0" w:color="auto"/>
                                                                                                                                <w:left w:val="none" w:sz="0" w:space="0" w:color="auto"/>
                                                                                                                                <w:bottom w:val="none" w:sz="0" w:space="0" w:color="auto"/>
                                                                                                                                <w:right w:val="none" w:sz="0" w:space="0" w:color="auto"/>
                                                                                                                              </w:divBdr>
                                                                                                                            </w:div>
                                                                                                                            <w:div w:id="1897008941">
                                                                                                                              <w:marLeft w:val="0"/>
                                                                                                                              <w:marRight w:val="0"/>
                                                                                                                              <w:marTop w:val="0"/>
                                                                                                                              <w:marBottom w:val="0"/>
                                                                                                                              <w:divBdr>
                                                                                                                                <w:top w:val="none" w:sz="0" w:space="0" w:color="auto"/>
                                                                                                                                <w:left w:val="none" w:sz="0" w:space="0" w:color="auto"/>
                                                                                                                                <w:bottom w:val="none" w:sz="0" w:space="0" w:color="auto"/>
                                                                                                                                <w:right w:val="none" w:sz="0" w:space="0" w:color="auto"/>
                                                                                                                              </w:divBdr>
                                                                                                                            </w:div>
                                                                                                                            <w:div w:id="1524057140">
                                                                                                                              <w:marLeft w:val="0"/>
                                                                                                                              <w:marRight w:val="0"/>
                                                                                                                              <w:marTop w:val="0"/>
                                                                                                                              <w:marBottom w:val="0"/>
                                                                                                                              <w:divBdr>
                                                                                                                                <w:top w:val="none" w:sz="0" w:space="0" w:color="auto"/>
                                                                                                                                <w:left w:val="none" w:sz="0" w:space="0" w:color="auto"/>
                                                                                                                                <w:bottom w:val="none" w:sz="0" w:space="0" w:color="auto"/>
                                                                                                                                <w:right w:val="none" w:sz="0" w:space="0" w:color="auto"/>
                                                                                                                              </w:divBdr>
                                                                                                                            </w:div>
                                                                                                                            <w:div w:id="707606012">
                                                                                                                              <w:marLeft w:val="0"/>
                                                                                                                              <w:marRight w:val="0"/>
                                                                                                                              <w:marTop w:val="0"/>
                                                                                                                              <w:marBottom w:val="0"/>
                                                                                                                              <w:divBdr>
                                                                                                                                <w:top w:val="none" w:sz="0" w:space="0" w:color="auto"/>
                                                                                                                                <w:left w:val="none" w:sz="0" w:space="0" w:color="auto"/>
                                                                                                                                <w:bottom w:val="none" w:sz="0" w:space="0" w:color="auto"/>
                                                                                                                                <w:right w:val="none" w:sz="0" w:space="0" w:color="auto"/>
                                                                                                                              </w:divBdr>
                                                                                                                            </w:div>
                                                                                                                            <w:div w:id="324355400">
                                                                                                                              <w:marLeft w:val="0"/>
                                                                                                                              <w:marRight w:val="0"/>
                                                                                                                              <w:marTop w:val="0"/>
                                                                                                                              <w:marBottom w:val="0"/>
                                                                                                                              <w:divBdr>
                                                                                                                                <w:top w:val="none" w:sz="0" w:space="0" w:color="auto"/>
                                                                                                                                <w:left w:val="none" w:sz="0" w:space="0" w:color="auto"/>
                                                                                                                                <w:bottom w:val="none" w:sz="0" w:space="0" w:color="auto"/>
                                                                                                                                <w:right w:val="none" w:sz="0" w:space="0" w:color="auto"/>
                                                                                                                              </w:divBdr>
                                                                                                                            </w:div>
                                                                                                                            <w:div w:id="21133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EF0F9-E909-4DFB-BCFD-6889D97B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amilliken</dc:creator>
  <cp:lastModifiedBy>amilliken</cp:lastModifiedBy>
  <cp:revision>3</cp:revision>
  <cp:lastPrinted>2013-10-27T16:59:00Z</cp:lastPrinted>
  <dcterms:created xsi:type="dcterms:W3CDTF">2013-11-04T18:27:00Z</dcterms:created>
  <dcterms:modified xsi:type="dcterms:W3CDTF">2013-11-04T18:30:00Z</dcterms:modified>
</cp:coreProperties>
</file>